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7B4E5" w14:textId="37E3A751" w:rsidR="00D13B1F" w:rsidRPr="00C763B6" w:rsidRDefault="005A74DB" w:rsidP="00D80800">
      <w:pPr>
        <w:pStyle w:val="berschrift1"/>
        <w:spacing w:before="0" w:after="0"/>
        <w:ind w:left="-425"/>
        <w:rPr>
          <w:rFonts w:cs="Arial"/>
          <w:kern w:val="28"/>
          <w:sz w:val="42"/>
          <w:szCs w:val="32"/>
          <w:lang w:eastAsia="de-CH"/>
        </w:rPr>
      </w:pPr>
      <w:r>
        <w:rPr>
          <w:rFonts w:cs="Arial"/>
          <w:kern w:val="28"/>
          <w:sz w:val="42"/>
          <w:szCs w:val="32"/>
          <w:lang w:eastAsia="de-CH"/>
        </w:rPr>
        <w:t>Muster-</w:t>
      </w:r>
      <w:r w:rsidR="003A5B78" w:rsidRPr="00C763B6">
        <w:rPr>
          <w:rFonts w:cs="Arial"/>
          <w:kern w:val="28"/>
          <w:sz w:val="42"/>
          <w:szCs w:val="32"/>
          <w:lang w:eastAsia="de-CH"/>
        </w:rPr>
        <w:t>Schutzkonzept</w:t>
      </w:r>
      <w:r w:rsidR="00622E17">
        <w:rPr>
          <w:rFonts w:cs="Arial"/>
          <w:kern w:val="28"/>
          <w:sz w:val="42"/>
          <w:szCs w:val="32"/>
          <w:lang w:eastAsia="de-CH"/>
        </w:rPr>
        <w:t xml:space="preserve"> für organisationen für den Einsatz von Freiwilligen</w:t>
      </w:r>
    </w:p>
    <w:p w14:paraId="1123812C" w14:textId="77777777" w:rsidR="00C763B6" w:rsidRPr="00C763B6" w:rsidRDefault="00C763B6" w:rsidP="00D80800">
      <w:pPr>
        <w:spacing w:after="0" w:line="240" w:lineRule="auto"/>
        <w:ind w:left="-426"/>
        <w:rPr>
          <w:sz w:val="2"/>
          <w:szCs w:val="2"/>
        </w:rPr>
      </w:pPr>
    </w:p>
    <w:p w14:paraId="5C66E475" w14:textId="17C17D53" w:rsidR="005A74DB" w:rsidRDefault="005A74DB" w:rsidP="00D80800">
      <w:pPr>
        <w:ind w:left="-426"/>
      </w:pPr>
      <w:r>
        <w:t xml:space="preserve">Version </w:t>
      </w:r>
      <w:r w:rsidR="00180F1E">
        <w:t>1.7.2020</w:t>
      </w:r>
    </w:p>
    <w:p w14:paraId="044FC93F" w14:textId="0098C100" w:rsidR="00676F47" w:rsidRDefault="00676F47" w:rsidP="00676F47">
      <w:pPr>
        <w:pStyle w:val="berschrift1"/>
        <w:spacing w:after="0"/>
        <w:ind w:left="-426"/>
      </w:pPr>
      <w:r>
        <w:t>Vorbemerkung</w:t>
      </w:r>
    </w:p>
    <w:p w14:paraId="72B1353B" w14:textId="559120A3" w:rsidR="00FB5C20" w:rsidRDefault="00676F47" w:rsidP="00FB5C20">
      <w:pPr>
        <w:pStyle w:val="berschrift1"/>
        <w:pBdr>
          <w:bottom w:val="none" w:sz="0" w:space="0" w:color="auto"/>
        </w:pBdr>
        <w:spacing w:before="0" w:after="0"/>
        <w:ind w:left="-425"/>
        <w:rPr>
          <w:bCs w:val="0"/>
          <w:caps w:val="0"/>
          <w:color w:val="auto"/>
          <w:sz w:val="20"/>
        </w:rPr>
      </w:pPr>
      <w:r w:rsidRPr="00FB5C20">
        <w:rPr>
          <w:bCs w:val="0"/>
          <w:caps w:val="0"/>
          <w:color w:val="auto"/>
          <w:sz w:val="20"/>
        </w:rPr>
        <w:t xml:space="preserve">Seit dem 22. Juni 2020 sind viele Massnahmen zur Bekämpfung des neuen Coronavirus </w:t>
      </w:r>
      <w:r w:rsidR="00B77FE3" w:rsidRPr="00FB5C20">
        <w:rPr>
          <w:bCs w:val="0"/>
          <w:caps w:val="0"/>
          <w:color w:val="auto"/>
          <w:sz w:val="20"/>
        </w:rPr>
        <w:t xml:space="preserve">gelockert oder ganz </w:t>
      </w:r>
      <w:r w:rsidRPr="00FB5C20">
        <w:rPr>
          <w:bCs w:val="0"/>
          <w:caps w:val="0"/>
          <w:color w:val="auto"/>
          <w:sz w:val="20"/>
        </w:rPr>
        <w:t xml:space="preserve">aufgehoben. </w:t>
      </w:r>
      <w:r w:rsidR="00FB5C20">
        <w:rPr>
          <w:bCs w:val="0"/>
          <w:caps w:val="0"/>
          <w:color w:val="auto"/>
          <w:sz w:val="20"/>
        </w:rPr>
        <w:t xml:space="preserve">Aufgrund dieser Aufhebungen ergeben sich neue Empfehlungen auch für den Einsatz von Freiwilligen. </w:t>
      </w:r>
      <w:r w:rsidR="00FB5C20" w:rsidRPr="00FB5C20">
        <w:rPr>
          <w:bCs w:val="0"/>
          <w:caps w:val="0"/>
          <w:color w:val="auto"/>
          <w:sz w:val="20"/>
        </w:rPr>
        <w:t xml:space="preserve">Die Vorgaben der Schutzkonzepte für Betriebe, Einrichtungen, Schulen und Veranstaltungen sind neu vereinheitlicht und durch diese Verordnung geregelt: </w:t>
      </w:r>
      <w:hyperlink r:id="rId12" w:history="1">
        <w:r w:rsidR="00FB5C20" w:rsidRPr="000C5B84">
          <w:rPr>
            <w:rStyle w:val="Hyperlink"/>
            <w:bCs w:val="0"/>
            <w:caps w:val="0"/>
            <w:sz w:val="20"/>
          </w:rPr>
          <w:t>https://www.admin.ch/opc/de/classified-compilation/20201774/index.html</w:t>
        </w:r>
      </w:hyperlink>
      <w:r w:rsidR="00FB5C20">
        <w:rPr>
          <w:bCs w:val="0"/>
          <w:caps w:val="0"/>
          <w:color w:val="auto"/>
          <w:sz w:val="20"/>
        </w:rPr>
        <w:t>.</w:t>
      </w:r>
    </w:p>
    <w:p w14:paraId="012D1029" w14:textId="28DAF336" w:rsidR="00FB5C20" w:rsidRPr="00FB5C20" w:rsidRDefault="00FB5C20" w:rsidP="00FB5C20">
      <w:pPr>
        <w:pStyle w:val="berschrift1"/>
        <w:pBdr>
          <w:bottom w:val="none" w:sz="0" w:space="0" w:color="auto"/>
        </w:pBdr>
        <w:spacing w:before="0" w:after="0"/>
        <w:ind w:left="-425"/>
      </w:pPr>
      <w:r>
        <w:t xml:space="preserve"> </w:t>
      </w:r>
    </w:p>
    <w:p w14:paraId="60237FF0" w14:textId="2F493A1A" w:rsidR="00FB5C20" w:rsidRDefault="00FB5C20" w:rsidP="00FB5C20">
      <w:pPr>
        <w:ind w:left="-425"/>
      </w:pPr>
      <w:r>
        <w:t xml:space="preserve">Alle öffentlich zugänglichen Orte müssen weiterhin über ein spezifisches Schutzkonzept verfügen, jedoch wird weitestgehend auf unterschiedliche Regeln für einzelne Branchen verzichtet. Für alle Einrichtungen, Betriebe, Schulen und Veranstaltungen gelten dieselben Vorgaben für Schutzkonzepte. </w:t>
      </w:r>
    </w:p>
    <w:p w14:paraId="7E483291" w14:textId="3807FFAE" w:rsidR="00622E17" w:rsidRDefault="005A74DB" w:rsidP="00676F47">
      <w:pPr>
        <w:pStyle w:val="berschrift1"/>
        <w:spacing w:after="0"/>
        <w:ind w:left="-426"/>
      </w:pPr>
      <w:r>
        <w:t>Einleitung</w:t>
      </w:r>
    </w:p>
    <w:p w14:paraId="518357AC" w14:textId="5C65C87C" w:rsidR="005A74DB" w:rsidRDefault="005A74DB" w:rsidP="00D80800">
      <w:pPr>
        <w:ind w:left="-426"/>
      </w:pPr>
      <w:r>
        <w:t>Nachfolgendes Konzept beruht auf den Empfehlungen des BAG und beschreibt, welche Vorgaben Organisationen erfüllen müssen, um ihre Tätigkeit und den Einsatz von Freiwilligen wiederaufnehmen oder fortsetzen zu können.</w:t>
      </w:r>
    </w:p>
    <w:p w14:paraId="085208AA" w14:textId="4074440B" w:rsidR="00426C4D" w:rsidRDefault="00744461" w:rsidP="001F1691">
      <w:pPr>
        <w:ind w:left="-425"/>
      </w:pPr>
      <w:r>
        <w:t xml:space="preserve">Grundsätzlich gilt die Gleichbehandlung von freiwillig tätigen sowie angestellten Personen in der Organisation. </w:t>
      </w:r>
      <w:r w:rsidR="000D0C2F">
        <w:t xml:space="preserve">Die Vorgaben </w:t>
      </w:r>
      <w:r w:rsidR="00676F47">
        <w:t>aus</w:t>
      </w:r>
      <w:r w:rsidR="000D0C2F">
        <w:t xml:space="preserve"> Covid-19-Verordnung</w:t>
      </w:r>
      <w:r w:rsidR="00676F47">
        <w:t xml:space="preserve">en </w:t>
      </w:r>
      <w:r w:rsidR="000D0C2F">
        <w:t xml:space="preserve">und die daraus abgeleiteten </w:t>
      </w:r>
      <w:r>
        <w:t>Massnahmen gelten</w:t>
      </w:r>
      <w:r w:rsidR="00614E51">
        <w:t xml:space="preserve"> daher</w:t>
      </w:r>
      <w:r>
        <w:t xml:space="preserve"> immer für alle Personen in der Organisation gleichermassen</w:t>
      </w:r>
      <w:r w:rsidR="00614E51">
        <w:t xml:space="preserve">. Es braucht </w:t>
      </w:r>
      <w:r w:rsidR="00426C4D">
        <w:t xml:space="preserve">kein zusätzliches Schutzkonzept für den Einsatz von Freiwilligen. </w:t>
      </w:r>
    </w:p>
    <w:p w14:paraId="6DDE65B2" w14:textId="13E582E4" w:rsidR="00790C4B" w:rsidRDefault="00790C4B" w:rsidP="00676F47">
      <w:pPr>
        <w:ind w:left="-425"/>
      </w:pPr>
      <w:r>
        <w:t xml:space="preserve">In der Covid-19-Verordnung 2 </w:t>
      </w:r>
      <w:r w:rsidR="00676F47">
        <w:t xml:space="preserve">war </w:t>
      </w:r>
      <w:r>
        <w:t xml:space="preserve">der Schutz von besonders gefährdeten Personen </w:t>
      </w:r>
      <w:r w:rsidR="00614E51">
        <w:t xml:space="preserve">(d. h. älter als 65 Jahre oder mit Vorerkrankungen) </w:t>
      </w:r>
      <w:r>
        <w:t>ausführlich geregelt. Gemäss Art. 10 g</w:t>
      </w:r>
      <w:r w:rsidR="00676F47">
        <w:t>a</w:t>
      </w:r>
      <w:r>
        <w:t xml:space="preserve">lt: </w:t>
      </w:r>
      <w:r w:rsidR="00676F47">
        <w:t>«</w:t>
      </w:r>
      <w:r>
        <w:t>Besonders gefährdete Personen sollen zu Hause bleiben und Menschenansammlungen meiden. Verlassen sie das Haus, so treffen sie besondere Vorkehrungen, um die Empfehlungen des BAG betreffend Hygiene und soziale Distanz einhalten zu können. Arbeitgeber sind verpflichtet, ihren Arbeitnehmer</w:t>
      </w:r>
      <w:r w:rsidR="00614E51">
        <w:t>i</w:t>
      </w:r>
      <w:r>
        <w:t>nnen</w:t>
      </w:r>
      <w:r w:rsidR="00614E51">
        <w:t xml:space="preserve"> und Arbeitnehmern</w:t>
      </w:r>
      <w:r>
        <w:t xml:space="preserve"> eine Erfüllung ihrer Arbeitsverpflichtungen von zu Hause aus zu ermöglichen </w:t>
      </w:r>
      <w:r w:rsidRPr="00790C4B">
        <w:t>oder eine Ersatzarbeit anzubieten.</w:t>
      </w:r>
      <w:r w:rsidR="00676F47">
        <w:t>»</w:t>
      </w:r>
      <w:r w:rsidRPr="00790C4B">
        <w:t xml:space="preserve"> </w:t>
      </w:r>
    </w:p>
    <w:p w14:paraId="5EED5EA4" w14:textId="77777777" w:rsidR="00676F47" w:rsidRPr="00676F47" w:rsidRDefault="00676F47" w:rsidP="00676F47">
      <w:pPr>
        <w:ind w:left="-425"/>
      </w:pPr>
      <w:r w:rsidRPr="00676F47">
        <w:t>Seit dem 22.6.2020 sind die Bestimmungen zum Schutz von besonders gefährdeten Personen aufgehoben. Arbeitgeber entscheiden selbst darüber, wie die Arbeitnehmenden geschützt werden und ob sie von zu Hause oder im Büro arbeiten sollen.</w:t>
      </w:r>
      <w:r>
        <w:t xml:space="preserve"> </w:t>
      </w:r>
      <w:r w:rsidRPr="00676F47">
        <w:t>Dabei gilt das Arbeitsgesetz: Der Arbeitsgeber ist verpflichtet, die Gesundheit der Arbeitnehmenden mit entsprechenden Massnahmen zu schützen.</w:t>
      </w:r>
    </w:p>
    <w:p w14:paraId="1E82E4FC" w14:textId="2C49E22A" w:rsidR="00676F47" w:rsidRDefault="00676F47" w:rsidP="00676F47">
      <w:pPr>
        <w:ind w:left="-425"/>
      </w:pPr>
      <w:r w:rsidRPr="00676F47">
        <w:t xml:space="preserve">In Zusammenhang mit dem neuen Coronavirus bedeutet dies: Die Arbeitgeber müssen dafür sorgen, dass die Arbeitnehmenden die Empfehlungen betreffend Hygiene und Abstand einhalten können. Kann der empfohlene Abstand nicht eingehalten werden, sind </w:t>
      </w:r>
      <w:r w:rsidR="00B77FE3">
        <w:t xml:space="preserve">entsprechende </w:t>
      </w:r>
      <w:r w:rsidRPr="00676F47">
        <w:t>Massnahmen zu treffen</w:t>
      </w:r>
      <w:r w:rsidR="00B77FE3">
        <w:t xml:space="preserve"> wie beispielsweise </w:t>
      </w:r>
      <w:r w:rsidR="00B77FE3" w:rsidRPr="00676F47">
        <w:t>die</w:t>
      </w:r>
      <w:r w:rsidRPr="00676F47">
        <w:t xml:space="preserve"> physische Abtrennung von Arbeitsplätzen oder das Tragen von Gesichtsmasken.</w:t>
      </w:r>
    </w:p>
    <w:p w14:paraId="37CB2D47" w14:textId="3A08EDFD" w:rsidR="00B77FE3" w:rsidRDefault="00B77FE3" w:rsidP="00B77FE3">
      <w:pPr>
        <w:ind w:left="-425"/>
      </w:pPr>
      <w:r w:rsidRPr="00B77FE3">
        <w:t>Aufgrund der Lockerungen vom 22.6.2020 halten wir daher nicht mehr an der Empfehlung fest, von einem Einsatz von Freiwilligen</w:t>
      </w:r>
      <w:r w:rsidR="00710C9D" w:rsidRPr="00710C9D">
        <w:t xml:space="preserve"> </w:t>
      </w:r>
      <w:r w:rsidR="00710C9D" w:rsidRPr="00B77FE3">
        <w:t>abzusehen</w:t>
      </w:r>
      <w:r w:rsidRPr="00B77FE3">
        <w:t>, die zur Gruppe der besonders gefährdeten Personen gehören. Sofern dem Einsatzbereich entsprechende Schutzmassnahmen getroffen werden können, spricht nichts mehr gegen einen Einsatz von Freiwilligen aus der sogenannten Risikogruppe. Wir appellieren jedoch an die Eigenverantwortung jedes Einzelnen. Vor einer Ansteckung schütz</w:t>
      </w:r>
      <w:r>
        <w:t xml:space="preserve">t man sich und andere </w:t>
      </w:r>
      <w:r w:rsidRPr="00B77FE3">
        <w:t xml:space="preserve">am besten, indem </w:t>
      </w:r>
      <w:r>
        <w:t xml:space="preserve">man </w:t>
      </w:r>
      <w:r w:rsidRPr="00B77FE3">
        <w:t xml:space="preserve">weiterhin die </w:t>
      </w:r>
      <w:hyperlink r:id="rId13" w:history="1">
        <w:r w:rsidRPr="00B77FE3">
          <w:t>Hygiene- und Verhaltensregeln</w:t>
        </w:r>
      </w:hyperlink>
      <w:r>
        <w:t xml:space="preserve"> verfolgt</w:t>
      </w:r>
      <w:r w:rsidRPr="00B77FE3">
        <w:t>.</w:t>
      </w:r>
    </w:p>
    <w:p w14:paraId="60C1CE60" w14:textId="6C906DF8" w:rsidR="005A74DB" w:rsidRDefault="005A74DB" w:rsidP="00D80800">
      <w:pPr>
        <w:pStyle w:val="berschrift1"/>
        <w:spacing w:after="0"/>
        <w:ind w:left="-426"/>
      </w:pPr>
      <w:r>
        <w:lastRenderedPageBreak/>
        <w:t>Ziel dieser Massnahmen</w:t>
      </w:r>
    </w:p>
    <w:p w14:paraId="13BD167A" w14:textId="6B55F7AB" w:rsidR="005A74DB" w:rsidRDefault="005A74DB" w:rsidP="00D80800">
      <w:pPr>
        <w:ind w:left="-426"/>
      </w:pPr>
      <w:bookmarkStart w:id="0" w:name="_Hlk40439170"/>
      <w:r>
        <w:t xml:space="preserve">Das Ziel der Massnahmen ist es, einerseits Mitarbeitende und in der Organisation freiwillig tätige Personen und andererseits die allgemeine Bevölkerung sowie die </w:t>
      </w:r>
      <w:r w:rsidR="00CD4740">
        <w:t>E</w:t>
      </w:r>
      <w:r>
        <w:t>mpfänger</w:t>
      </w:r>
      <w:r w:rsidR="00D80800">
        <w:t>/Begünstig</w:t>
      </w:r>
      <w:r w:rsidR="001F1691">
        <w:t>t</w:t>
      </w:r>
      <w:r w:rsidR="00D80800">
        <w:t>e</w:t>
      </w:r>
      <w:r w:rsidR="00D80800">
        <w:rPr>
          <w:rStyle w:val="Funotenzeichen"/>
        </w:rPr>
        <w:footnoteReference w:id="2"/>
      </w:r>
      <w:r>
        <w:t xml:space="preserve"> </w:t>
      </w:r>
      <w:r w:rsidR="00CD4740">
        <w:t xml:space="preserve">der Freiwilligenarbeit </w:t>
      </w:r>
      <w:r>
        <w:t>vor einer Ansteckung durch das neue Coronavirus zu schützen. Zudem gilt es, besonders gefährdete Personen bestmöglich zu schützen.</w:t>
      </w:r>
    </w:p>
    <w:bookmarkEnd w:id="0"/>
    <w:p w14:paraId="610CB162" w14:textId="3623C5FB" w:rsidR="00622E17" w:rsidRDefault="005A74DB" w:rsidP="00D80800">
      <w:pPr>
        <w:pStyle w:val="berschrift1"/>
        <w:spacing w:after="0"/>
        <w:ind w:left="-426"/>
      </w:pPr>
      <w:r>
        <w:t>Gebrauch des Muster-Schutzkonzepts</w:t>
      </w:r>
    </w:p>
    <w:p w14:paraId="156EEE8D" w14:textId="27012C96" w:rsidR="005A74DB" w:rsidRDefault="00E63B3B" w:rsidP="00D80800">
      <w:pPr>
        <w:ind w:left="-426"/>
      </w:pPr>
      <w:r>
        <w:t>Das Dokument dient als Muster, um Einsatzorganisatione</w:t>
      </w:r>
      <w:r w:rsidR="007B59B1">
        <w:t>n, die über öffentlich zugängliche Bereiche verfügen oder öffentliche Veranstaltungen planen,</w:t>
      </w:r>
      <w:r>
        <w:t xml:space="preserve"> bei der Erstellung ihres individuellen Schutzkonzepts gegen Covid-19 zu unterstützen. </w:t>
      </w:r>
      <w:r w:rsidR="009E427D">
        <w:t xml:space="preserve">benevol </w:t>
      </w:r>
      <w:r w:rsidR="004724B5">
        <w:t>übernimmt k</w:t>
      </w:r>
      <w:r w:rsidR="00244C85">
        <w:t>eine Haftung</w:t>
      </w:r>
      <w:r w:rsidR="004724B5">
        <w:t xml:space="preserve"> und es besteht </w:t>
      </w:r>
      <w:r w:rsidR="00244C85">
        <w:t>kein Anspruch auf Vollständigkeit</w:t>
      </w:r>
      <w:r w:rsidR="004724B5">
        <w:t xml:space="preserve">. Zu wählende Massnahmen können je nach </w:t>
      </w:r>
      <w:r w:rsidR="00244C85">
        <w:t>Einsatz</w:t>
      </w:r>
      <w:r w:rsidR="004724B5">
        <w:t>bereich auch</w:t>
      </w:r>
      <w:r w:rsidR="00244C85">
        <w:t xml:space="preserve"> strenger</w:t>
      </w:r>
      <w:r w:rsidR="004724B5">
        <w:t xml:space="preserve"> und aufwändiger ausfallen</w:t>
      </w:r>
      <w:r w:rsidR="00244C85">
        <w:t xml:space="preserve">. </w:t>
      </w:r>
      <w:r w:rsidR="004724B5">
        <w:t>Wir verweisen zusätzlich auf</w:t>
      </w:r>
      <w:r w:rsidR="009B53DA">
        <w:t xml:space="preserve"> die Merkblätter des SECO zum Gesundheitsschutz am Arbeitsplatz</w:t>
      </w:r>
      <w:r w:rsidR="004724B5" w:rsidRPr="004724B5">
        <w:rPr>
          <w:color w:val="000000"/>
        </w:rPr>
        <w:t xml:space="preserve"> </w:t>
      </w:r>
      <w:hyperlink r:id="rId14" w:history="1">
        <w:r w:rsidR="009B53DA" w:rsidRPr="000C5B84">
          <w:rPr>
            <w:rStyle w:val="Hyperlink"/>
          </w:rPr>
          <w:t>https://backtowork.easygov.swiss/</w:t>
        </w:r>
      </w:hyperlink>
      <w:r w:rsidR="009B53DA">
        <w:rPr>
          <w:color w:val="000000"/>
        </w:rPr>
        <w:t xml:space="preserve"> </w:t>
      </w:r>
    </w:p>
    <w:p w14:paraId="7D2720B0" w14:textId="77777777" w:rsidR="004724B5" w:rsidRDefault="004724B5" w:rsidP="00D80800">
      <w:pPr>
        <w:ind w:left="-426"/>
      </w:pPr>
    </w:p>
    <w:p w14:paraId="2E88CA02" w14:textId="776D0FA2" w:rsidR="00E63B3B" w:rsidRDefault="00602586" w:rsidP="00D80800">
      <w:pPr>
        <w:pStyle w:val="berschrift1"/>
        <w:spacing w:after="0"/>
        <w:ind w:left="-426"/>
      </w:pPr>
      <w:r>
        <w:t>Grundregeln</w:t>
      </w:r>
    </w:p>
    <w:p w14:paraId="48A815EC" w14:textId="15FC1685" w:rsidR="00602586" w:rsidRDefault="00602586" w:rsidP="00D80800">
      <w:pPr>
        <w:ind w:left="-426"/>
      </w:pPr>
      <w:r>
        <w:t>Das individuelle Schutzkonzept der Organisation muss sicherstellen, dass die folgenden Vorgaben eingehalten werden. Für jede dieser Vorgaben müssen ausreichende und angemessene Massnahmen vorgesehen werden. Die Organisation ist für die Auswahl und Umsetzung dieser Massnahmen verantwortlich.</w:t>
      </w:r>
    </w:p>
    <w:p w14:paraId="623EEE5F" w14:textId="77777777" w:rsidR="004D5820" w:rsidRPr="00FB5C20" w:rsidRDefault="004D5820" w:rsidP="004D5820">
      <w:pPr>
        <w:ind w:left="-425"/>
      </w:pPr>
      <w:r w:rsidRPr="00FB5C20">
        <w:t>Folgende Vorgaben gelten:</w:t>
      </w:r>
    </w:p>
    <w:p w14:paraId="234BA202" w14:textId="77777777" w:rsidR="004D5820" w:rsidRPr="00FB5C20" w:rsidRDefault="004D5820" w:rsidP="004D5820">
      <w:pPr>
        <w:pStyle w:val="Listenabsatz"/>
        <w:numPr>
          <w:ilvl w:val="0"/>
          <w:numId w:val="36"/>
        </w:numPr>
        <w:ind w:left="0" w:hanging="426"/>
      </w:pPr>
      <w:r w:rsidRPr="00FB5C20">
        <w:t>Das Schutzkonzept muss Massnahmen zur Hygiene (z. B. Möglichkeit zum Händewaschen oder Händedesinfektion, regelmässige Reinigung von Oberflächen) und zur Einhaltung eines Abstands von mindestens 1</w:t>
      </w:r>
      <w:r>
        <w:t>.</w:t>
      </w:r>
      <w:r w:rsidRPr="00FB5C20">
        <w:t>5 Metern vorsehen.</w:t>
      </w:r>
    </w:p>
    <w:p w14:paraId="2792E4FE" w14:textId="77777777" w:rsidR="004D5820" w:rsidRPr="00FB5C20" w:rsidRDefault="004D5820" w:rsidP="004D5820">
      <w:pPr>
        <w:pStyle w:val="Listenabsatz"/>
        <w:numPr>
          <w:ilvl w:val="0"/>
          <w:numId w:val="36"/>
        </w:numPr>
        <w:ind w:left="0" w:hanging="426"/>
      </w:pPr>
      <w:r w:rsidRPr="00FB5C20">
        <w:t>Falls der Abstand nicht eingehalten werden kann, müssen geeignete Schutzmassnahmen, wie das Tragen einer Hygienemaske oder Trennwände, umgesetzt werden.</w:t>
      </w:r>
    </w:p>
    <w:p w14:paraId="4967BBF0" w14:textId="77777777" w:rsidR="004D5820" w:rsidRPr="00FB5C20" w:rsidRDefault="004D5820" w:rsidP="004D5820">
      <w:pPr>
        <w:pStyle w:val="Listenabsatz"/>
        <w:numPr>
          <w:ilvl w:val="0"/>
          <w:numId w:val="36"/>
        </w:numPr>
        <w:ind w:left="0" w:hanging="426"/>
      </w:pPr>
      <w:r w:rsidRPr="00FB5C20">
        <w:t>Falls sowohl der Abstand wie auch die Schutzmassnahmen nicht eingehalten werden können, müssen die Betreiber resp. Veranstalter Kontaktdaten der anwesenden Personen aufnehmen. Wird eine Person positiv auf das neue Coronavirus getestet, ist dadurch sichergestellt, dass sämtliche engen Kontakte dieser Person rückverfolgt werden können (Contact Tracing). Dabei müssen Betreiber resp. Veranstalter folgendes einhalten:</w:t>
      </w:r>
    </w:p>
    <w:p w14:paraId="2BA1D3F6" w14:textId="77777777" w:rsidR="004D5820" w:rsidRPr="00FB5C20" w:rsidRDefault="004D5820" w:rsidP="004D5820">
      <w:pPr>
        <w:pStyle w:val="Listenabsatz"/>
        <w:numPr>
          <w:ilvl w:val="0"/>
          <w:numId w:val="38"/>
        </w:numPr>
        <w:ind w:hanging="295"/>
      </w:pPr>
      <w:r w:rsidRPr="00FB5C20">
        <w:t>Information der anwesenden Personen zur Erhebung und Verwendungszweck der Kontaktdaten</w:t>
      </w:r>
    </w:p>
    <w:p w14:paraId="7A4D3BD0" w14:textId="77777777" w:rsidR="004D5820" w:rsidRPr="00FB5C20" w:rsidRDefault="004D5820" w:rsidP="004D5820">
      <w:pPr>
        <w:pStyle w:val="Listenabsatz"/>
        <w:numPr>
          <w:ilvl w:val="0"/>
          <w:numId w:val="38"/>
        </w:numPr>
        <w:ind w:hanging="295"/>
      </w:pPr>
      <w:r w:rsidRPr="00FB5C20">
        <w:t>Auf Anfrage: Weiterleitung der Kontaktdaten an die kantonalen Behörden</w:t>
      </w:r>
    </w:p>
    <w:p w14:paraId="7FFC8448" w14:textId="77777777" w:rsidR="004D5820" w:rsidRPr="00FB5C20" w:rsidRDefault="004D5820" w:rsidP="004D5820">
      <w:pPr>
        <w:pStyle w:val="Listenabsatz"/>
        <w:numPr>
          <w:ilvl w:val="0"/>
          <w:numId w:val="38"/>
        </w:numPr>
        <w:ind w:hanging="295"/>
      </w:pPr>
      <w:r w:rsidRPr="00FB5C20">
        <w:t>Aufbewahrung der Kontaktdaten während 14 Tagen und anschliessende Vernichtung der Daten</w:t>
      </w:r>
    </w:p>
    <w:p w14:paraId="080CCD0B" w14:textId="77777777" w:rsidR="004D5820" w:rsidRDefault="004D5820" w:rsidP="004D5820">
      <w:pPr>
        <w:pStyle w:val="Listenabsatz"/>
        <w:numPr>
          <w:ilvl w:val="0"/>
          <w:numId w:val="36"/>
        </w:numPr>
        <w:ind w:left="0" w:hanging="426"/>
      </w:pPr>
      <w:r w:rsidRPr="00FB5C20">
        <w:t>Im Schutzkonzept wird eine Person bezeichnet, die für die Umsetzung des Konzepts verantwortlich ist und den Kontakt zu den kantonalen Behörden pflegt.</w:t>
      </w:r>
    </w:p>
    <w:p w14:paraId="09D86390" w14:textId="77777777" w:rsidR="004D5820" w:rsidRDefault="004D5820" w:rsidP="004D5820">
      <w:pPr>
        <w:pStyle w:val="Listenabsatz"/>
        <w:numPr>
          <w:ilvl w:val="0"/>
          <w:numId w:val="0"/>
        </w:numPr>
        <w:ind w:left="-426"/>
      </w:pPr>
    </w:p>
    <w:p w14:paraId="5D03B63D" w14:textId="12990D71" w:rsidR="004D5820" w:rsidRPr="00FB5C20" w:rsidRDefault="004D5820" w:rsidP="004D5820">
      <w:pPr>
        <w:pStyle w:val="Listenabsatz"/>
        <w:numPr>
          <w:ilvl w:val="0"/>
          <w:numId w:val="0"/>
        </w:numPr>
        <w:ind w:left="-426"/>
      </w:pPr>
      <w:r>
        <w:t>Grundsätzlich gilt in</w:t>
      </w:r>
      <w:r w:rsidRPr="00FB5C20">
        <w:t xml:space="preserve"> allen Situationen: Personen mit Krankheitssymptomen sollen zu Hause bleiben und sich testen lassen.</w:t>
      </w:r>
    </w:p>
    <w:p w14:paraId="1A1F2F82" w14:textId="6EDB855F" w:rsidR="00D13B1F" w:rsidRDefault="00680CB1" w:rsidP="00D80800">
      <w:pPr>
        <w:pStyle w:val="berschrift1"/>
        <w:spacing w:after="0"/>
        <w:ind w:left="-426"/>
      </w:pPr>
      <w:r>
        <w:t>1</w:t>
      </w:r>
      <w:r w:rsidR="007A0960">
        <w:t>.</w:t>
      </w:r>
      <w:r>
        <w:t xml:space="preserve"> </w:t>
      </w:r>
      <w:r w:rsidR="003A5B78">
        <w:t>Händehygiene</w:t>
      </w:r>
      <w:r w:rsidR="004D5820">
        <w:t xml:space="preserve"> </w:t>
      </w:r>
    </w:p>
    <w:p w14:paraId="396E3C62" w14:textId="6CA1D0A6" w:rsidR="00D13B1F" w:rsidRDefault="003A5B78" w:rsidP="00D80800">
      <w:pPr>
        <w:ind w:left="-426"/>
        <w:rPr>
          <w:rFonts w:eastAsia="Calibri"/>
        </w:rPr>
      </w:pPr>
      <w:r>
        <w:rPr>
          <w:rFonts w:eastAsia="Calibri"/>
        </w:rPr>
        <w:t>Alle Personen i</w:t>
      </w:r>
      <w:r w:rsidR="006F7F47">
        <w:rPr>
          <w:rFonts w:eastAsia="Calibri"/>
        </w:rPr>
        <w:t xml:space="preserve">n der Organisation </w:t>
      </w:r>
      <w:r>
        <w:rPr>
          <w:rFonts w:eastAsia="Calibri"/>
        </w:rPr>
        <w:t>reinigen sich regelmässig die Hände.</w:t>
      </w:r>
    </w:p>
    <w:tbl>
      <w:tblPr>
        <w:tblStyle w:val="EinfacheTabelle1"/>
        <w:tblW w:w="9721" w:type="dxa"/>
        <w:tblInd w:w="-572" w:type="dxa"/>
        <w:tblLook w:val="0420" w:firstRow="1" w:lastRow="0" w:firstColumn="0" w:lastColumn="0" w:noHBand="0" w:noVBand="1"/>
      </w:tblPr>
      <w:tblGrid>
        <w:gridCol w:w="9721"/>
      </w:tblGrid>
      <w:tr w:rsidR="00D13B1F" w14:paraId="47ACA8F7" w14:textId="77777777" w:rsidTr="001C730D">
        <w:trPr>
          <w:cnfStyle w:val="100000000000" w:firstRow="1" w:lastRow="0" w:firstColumn="0" w:lastColumn="0" w:oddVBand="0" w:evenVBand="0" w:oddHBand="0" w:evenHBand="0" w:firstRowFirstColumn="0" w:firstRowLastColumn="0" w:lastRowFirstColumn="0" w:lastRowLastColumn="0"/>
          <w:trHeight w:val="436"/>
        </w:trPr>
        <w:tc>
          <w:tcPr>
            <w:tcW w:w="9721" w:type="dxa"/>
            <w:vAlign w:val="center"/>
          </w:tcPr>
          <w:p w14:paraId="550F513E" w14:textId="1DDFBD61" w:rsidR="00D13B1F" w:rsidRDefault="006F7F47" w:rsidP="001C730D">
            <w:pPr>
              <w:spacing w:after="0"/>
              <w:ind w:left="39"/>
            </w:pPr>
            <w:r>
              <w:t xml:space="preserve">Beispiele für </w:t>
            </w:r>
            <w:r w:rsidR="003A5B78">
              <w:t>Massnahmen</w:t>
            </w:r>
          </w:p>
        </w:tc>
      </w:tr>
      <w:tr w:rsidR="00D13B1F" w14:paraId="79ABA373" w14:textId="77777777" w:rsidTr="001C730D">
        <w:trPr>
          <w:cnfStyle w:val="000000100000" w:firstRow="0" w:lastRow="0" w:firstColumn="0" w:lastColumn="0" w:oddVBand="0" w:evenVBand="0" w:oddHBand="1" w:evenHBand="0" w:firstRowFirstColumn="0" w:firstRowLastColumn="0" w:lastRowFirstColumn="0" w:lastRowLastColumn="0"/>
          <w:trHeight w:val="544"/>
        </w:trPr>
        <w:tc>
          <w:tcPr>
            <w:tcW w:w="9721" w:type="dxa"/>
          </w:tcPr>
          <w:p w14:paraId="45DAE5B8" w14:textId="22D98F60" w:rsidR="006F7F47" w:rsidRDefault="000B0870" w:rsidP="001C730D">
            <w:pPr>
              <w:ind w:left="39"/>
              <w:jc w:val="left"/>
            </w:pPr>
            <w:r>
              <w:t>Mitarbeitende</w:t>
            </w:r>
            <w:r w:rsidR="003036AE">
              <w:t xml:space="preserve"> und</w:t>
            </w:r>
            <w:r>
              <w:t xml:space="preserve"> Freiwillige </w:t>
            </w:r>
            <w:r w:rsidR="003036AE">
              <w:t>waschen</w:t>
            </w:r>
            <w:r>
              <w:t xml:space="preserve"> sich regelmässig die Hände mit Wasser und Seife oder </w:t>
            </w:r>
            <w:r w:rsidR="003036AE">
              <w:t xml:space="preserve">desinfizieren sie </w:t>
            </w:r>
            <w:r>
              <w:t xml:space="preserve">mit einem Händedesinfektionsmittel. Dies insbesondere </w:t>
            </w:r>
            <w:r w:rsidR="003036AE">
              <w:t>bei</w:t>
            </w:r>
            <w:r>
              <w:t xml:space="preserve"> Ankunft am Arbeitsplatz, einem Wechsel der Tätigkeit sowie vor und nach Pausen</w:t>
            </w:r>
            <w:r w:rsidR="00346D90">
              <w:t xml:space="preserve"> und Toilettengängen</w:t>
            </w:r>
            <w:r>
              <w:t>. Es werden Einweghandtücher und Desinfektionsmittel zur Verfügung gestellt.</w:t>
            </w:r>
            <w:r w:rsidR="006F7F47">
              <w:t xml:space="preserve"> </w:t>
            </w:r>
          </w:p>
        </w:tc>
      </w:tr>
      <w:tr w:rsidR="003036AE" w14:paraId="74EAFA3E" w14:textId="77777777" w:rsidTr="001C730D">
        <w:trPr>
          <w:trHeight w:val="544"/>
        </w:trPr>
        <w:tc>
          <w:tcPr>
            <w:tcW w:w="9721" w:type="dxa"/>
          </w:tcPr>
          <w:p w14:paraId="6215AF17" w14:textId="33BE76A1" w:rsidR="003036AE" w:rsidRDefault="00CD4740" w:rsidP="001C730D">
            <w:pPr>
              <w:ind w:left="39"/>
              <w:jc w:val="left"/>
            </w:pPr>
            <w:r>
              <w:t>E</w:t>
            </w:r>
            <w:r w:rsidR="003036AE">
              <w:t>mpfänger waschen sich die Hände bei der Ankunft mit Wasser und Seife oder desinfizieren sie mit einem Händedesinfektionsmittel.</w:t>
            </w:r>
          </w:p>
        </w:tc>
      </w:tr>
      <w:tr w:rsidR="00D13B1F" w14:paraId="4CBC67EF" w14:textId="77777777" w:rsidTr="001C730D">
        <w:trPr>
          <w:cnfStyle w:val="000000100000" w:firstRow="0" w:lastRow="0" w:firstColumn="0" w:lastColumn="0" w:oddVBand="0" w:evenVBand="0" w:oddHBand="1" w:evenHBand="0" w:firstRowFirstColumn="0" w:firstRowLastColumn="0" w:lastRowFirstColumn="0" w:lastRowLastColumn="0"/>
          <w:trHeight w:val="544"/>
        </w:trPr>
        <w:tc>
          <w:tcPr>
            <w:tcW w:w="9721" w:type="dxa"/>
          </w:tcPr>
          <w:p w14:paraId="48AA6A4A" w14:textId="00367660" w:rsidR="00D13B1F" w:rsidRDefault="003036AE" w:rsidP="00346D90">
            <w:pPr>
              <w:spacing w:after="0"/>
              <w:ind w:left="40"/>
              <w:jc w:val="left"/>
            </w:pPr>
            <w:r>
              <w:lastRenderedPageBreak/>
              <w:t>Unnötige</w:t>
            </w:r>
            <w:r w:rsidR="000B0870">
              <w:t xml:space="preserve"> Gegenstände, welche von </w:t>
            </w:r>
            <w:r w:rsidR="00CD4740">
              <w:t>Freiwilligen und Empfängern</w:t>
            </w:r>
            <w:r w:rsidR="000B0870">
              <w:t xml:space="preserve"> angefasst werden können, wie z. B. Zeitschriften, </w:t>
            </w:r>
            <w:r w:rsidR="00C04145">
              <w:t>Kugelschreiber</w:t>
            </w:r>
            <w:r w:rsidR="00346D90">
              <w:t>, Dekorationen</w:t>
            </w:r>
            <w:r w:rsidR="000B0870">
              <w:t xml:space="preserve"> etc.</w:t>
            </w:r>
            <w:r w:rsidR="00E21DDA">
              <w:t xml:space="preserve"> werden entfernt.</w:t>
            </w:r>
          </w:p>
        </w:tc>
      </w:tr>
      <w:tr w:rsidR="00D13B1F" w14:paraId="63E8A4DF" w14:textId="77777777" w:rsidTr="001C730D">
        <w:trPr>
          <w:trHeight w:val="544"/>
        </w:trPr>
        <w:tc>
          <w:tcPr>
            <w:tcW w:w="9721" w:type="dxa"/>
          </w:tcPr>
          <w:p w14:paraId="72EC0780" w14:textId="4467FA32" w:rsidR="00D13B1F" w:rsidRDefault="00CD4740" w:rsidP="00346D90">
            <w:pPr>
              <w:keepLines/>
              <w:ind w:left="40"/>
            </w:pPr>
            <w:r w:rsidRPr="00CD4740">
              <w:t xml:space="preserve">Das Anfassen von Oberflächen und Objekten </w:t>
            </w:r>
            <w:r>
              <w:t xml:space="preserve">wird </w:t>
            </w:r>
            <w:r w:rsidRPr="00CD4740">
              <w:t>verm</w:t>
            </w:r>
            <w:r>
              <w:t>ie</w:t>
            </w:r>
            <w:r w:rsidRPr="00CD4740">
              <w:t>den</w:t>
            </w:r>
            <w:r>
              <w:t>, indem Türen nach Möglichkeit offengehalten werden. Mitarbeitende und Freiwillige vermeiden ein Anfassen von Gegenständen des Empfängers (z. B. Taschen versorgen, Jacken aufhängen).</w:t>
            </w:r>
          </w:p>
        </w:tc>
      </w:tr>
    </w:tbl>
    <w:p w14:paraId="6F09E416" w14:textId="77777777" w:rsidR="00D13B1F" w:rsidRDefault="00680CB1" w:rsidP="00D80800">
      <w:pPr>
        <w:pStyle w:val="berschrift1"/>
        <w:ind w:left="-426"/>
        <w:rPr>
          <w:rFonts w:eastAsia="Calibri"/>
        </w:rPr>
      </w:pPr>
      <w:r>
        <w:t>2</w:t>
      </w:r>
      <w:r w:rsidR="007A0960">
        <w:t>.</w:t>
      </w:r>
      <w:r>
        <w:t xml:space="preserve"> </w:t>
      </w:r>
      <w:r w:rsidR="00AA5B93">
        <w:t xml:space="preserve">Abstand </w:t>
      </w:r>
      <w:r w:rsidR="003A5B78">
        <w:t>halten</w:t>
      </w:r>
    </w:p>
    <w:p w14:paraId="69802177" w14:textId="5D1AA2B4" w:rsidR="00D13B1F" w:rsidRDefault="003A5B78" w:rsidP="00D80800">
      <w:pPr>
        <w:ind w:left="-426"/>
        <w:rPr>
          <w:rFonts w:eastAsia="Calibri"/>
        </w:rPr>
      </w:pPr>
      <w:r>
        <w:rPr>
          <w:rFonts w:eastAsia="Calibri"/>
        </w:rPr>
        <w:t xml:space="preserve">Mitarbeitende und andere Personen halten </w:t>
      </w:r>
      <w:r w:rsidR="00710C9D">
        <w:rPr>
          <w:rFonts w:eastAsia="Calibri"/>
        </w:rPr>
        <w:t>1.5</w:t>
      </w:r>
      <w:r w:rsidR="00F75946">
        <w:rPr>
          <w:rFonts w:eastAsia="Calibri"/>
        </w:rPr>
        <w:t> </w:t>
      </w:r>
      <w:r>
        <w:rPr>
          <w:rFonts w:eastAsia="Calibri"/>
        </w:rPr>
        <w:t xml:space="preserve">m </w:t>
      </w:r>
      <w:r w:rsidR="00AA5B93">
        <w:rPr>
          <w:rFonts w:eastAsia="Calibri"/>
        </w:rPr>
        <w:t xml:space="preserve">Abstand </w:t>
      </w:r>
      <w:r>
        <w:rPr>
          <w:rFonts w:eastAsia="Calibri"/>
        </w:rPr>
        <w:t>zueinander.</w:t>
      </w:r>
    </w:p>
    <w:tbl>
      <w:tblPr>
        <w:tblStyle w:val="EinfacheTabelle1"/>
        <w:tblW w:w="9751" w:type="dxa"/>
        <w:tblInd w:w="-572" w:type="dxa"/>
        <w:tblLook w:val="04A0" w:firstRow="1" w:lastRow="0" w:firstColumn="1" w:lastColumn="0" w:noHBand="0" w:noVBand="1"/>
      </w:tblPr>
      <w:tblGrid>
        <w:gridCol w:w="9751"/>
      </w:tblGrid>
      <w:tr w:rsidR="00D13B1F" w14:paraId="152DC647" w14:textId="77777777" w:rsidTr="00D160F7">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7390CDA2" w14:textId="6EBDB584" w:rsidR="00D13B1F" w:rsidRDefault="0039048C" w:rsidP="001C730D">
            <w:pPr>
              <w:spacing w:after="0"/>
              <w:ind w:left="39"/>
            </w:pPr>
            <w:r>
              <w:t xml:space="preserve">Beispiele für </w:t>
            </w:r>
            <w:r w:rsidR="003A5B78">
              <w:t>Massnahmen</w:t>
            </w:r>
          </w:p>
        </w:tc>
      </w:tr>
      <w:tr w:rsidR="00D13B1F" w14:paraId="0ED6C289"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81C402D" w14:textId="4E9B2DA5" w:rsidR="00D13B1F" w:rsidRPr="001D241B" w:rsidRDefault="001D241B" w:rsidP="001C730D">
            <w:pPr>
              <w:ind w:left="39"/>
              <w:rPr>
                <w:b w:val="0"/>
                <w:bCs w:val="0"/>
              </w:rPr>
            </w:pPr>
            <w:r>
              <w:rPr>
                <w:b w:val="0"/>
                <w:bCs w:val="0"/>
              </w:rPr>
              <w:t xml:space="preserve">Es werden Bewegungs- und Aufenthaltszonen festgelegt. Solche Zonen sind z. B. Einbahnen zum Herumgehen, Zonen zum Beraten, Warteräume, Orte nur für Mitarbeitende und Freiwillige. </w:t>
            </w:r>
            <w:r w:rsidRPr="001D241B">
              <w:rPr>
                <w:b w:val="0"/>
                <w:bCs w:val="0"/>
              </w:rPr>
              <w:t>Die Zonen sind voneinander getrennt. Abstand ist durch Bodenmarkierungen oder mit Absperrband sichergestellt. Wenn nötig, Wege am Boden und Abstände mit farbigem Klebeband klar markieren</w:t>
            </w:r>
            <w:r>
              <w:rPr>
                <w:b w:val="0"/>
                <w:bCs w:val="0"/>
              </w:rPr>
              <w:t xml:space="preserve"> und Stühle </w:t>
            </w:r>
            <w:r w:rsidR="00710C9D">
              <w:rPr>
                <w:b w:val="0"/>
                <w:bCs w:val="0"/>
              </w:rPr>
              <w:t>1.5</w:t>
            </w:r>
            <w:r>
              <w:rPr>
                <w:b w:val="0"/>
                <w:bCs w:val="0"/>
              </w:rPr>
              <w:t xml:space="preserve"> m auseinandersetzen</w:t>
            </w:r>
            <w:r w:rsidRPr="001D241B">
              <w:rPr>
                <w:b w:val="0"/>
                <w:bCs w:val="0"/>
              </w:rPr>
              <w:t>.</w:t>
            </w:r>
          </w:p>
        </w:tc>
      </w:tr>
      <w:tr w:rsidR="00D13B1F" w14:paraId="58723029"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FF1C07C" w14:textId="0164C193" w:rsidR="00D13B1F" w:rsidRPr="00D80800" w:rsidRDefault="00D80800" w:rsidP="001C730D">
            <w:pPr>
              <w:ind w:left="39"/>
              <w:rPr>
                <w:b w:val="0"/>
                <w:bCs w:val="0"/>
              </w:rPr>
            </w:pPr>
            <w:r w:rsidRPr="00D80800">
              <w:rPr>
                <w:b w:val="0"/>
                <w:bCs w:val="0"/>
              </w:rPr>
              <w:t xml:space="preserve">Personen an Arbeitsplätzen sind </w:t>
            </w:r>
            <w:r w:rsidR="00710C9D">
              <w:rPr>
                <w:b w:val="0"/>
                <w:bCs w:val="0"/>
              </w:rPr>
              <w:t>1.5</w:t>
            </w:r>
            <w:r w:rsidRPr="00D80800">
              <w:rPr>
                <w:b w:val="0"/>
                <w:bCs w:val="0"/>
              </w:rPr>
              <w:t xml:space="preserve"> m voneinander getrennt</w:t>
            </w:r>
            <w:r>
              <w:rPr>
                <w:b w:val="0"/>
                <w:bCs w:val="0"/>
              </w:rPr>
              <w:t xml:space="preserve"> </w:t>
            </w:r>
            <w:r w:rsidRPr="00D80800">
              <w:rPr>
                <w:b w:val="0"/>
                <w:bCs w:val="0"/>
              </w:rPr>
              <w:t>oder es erfolgt eine Raumteilung mittels Paravents oder Trennscheiben.</w:t>
            </w:r>
          </w:p>
        </w:tc>
      </w:tr>
      <w:tr w:rsidR="00D13B1F" w14:paraId="5122FC3F"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FAE69F1" w14:textId="3EE874BB" w:rsidR="00D13B1F" w:rsidRPr="00D80800" w:rsidRDefault="00D80800" w:rsidP="001C730D">
            <w:pPr>
              <w:ind w:left="39"/>
              <w:rPr>
                <w:b w:val="0"/>
                <w:bCs w:val="0"/>
              </w:rPr>
            </w:pPr>
            <w:r w:rsidRPr="00D80800">
              <w:rPr>
                <w:b w:val="0"/>
                <w:bCs w:val="0"/>
              </w:rPr>
              <w:t xml:space="preserve">Der </w:t>
            </w:r>
            <w:r w:rsidR="00710C9D">
              <w:rPr>
                <w:b w:val="0"/>
                <w:bCs w:val="0"/>
              </w:rPr>
              <w:t>1.5</w:t>
            </w:r>
            <w:r w:rsidRPr="00D80800">
              <w:rPr>
                <w:b w:val="0"/>
                <w:bCs w:val="0"/>
              </w:rPr>
              <w:t xml:space="preserve"> m Abstand wird auch in den WC-Anlagen sichergestellt. </w:t>
            </w:r>
          </w:p>
        </w:tc>
      </w:tr>
      <w:tr w:rsidR="00D160F7" w14:paraId="3C9DF162"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4CBE1B0" w14:textId="113EB9D3" w:rsidR="00D160F7" w:rsidRPr="00D80800" w:rsidRDefault="00D160F7" w:rsidP="001C730D">
            <w:pPr>
              <w:ind w:left="39"/>
              <w:rPr>
                <w:b w:val="0"/>
                <w:bCs w:val="0"/>
              </w:rPr>
            </w:pPr>
            <w:r>
              <w:rPr>
                <w:b w:val="0"/>
                <w:bCs w:val="0"/>
              </w:rPr>
              <w:t>Die Anzahl der Personen, die sich gleichzeitig in Räumen aufhalten dürfen, wird begrenzt (z. B. eine Person pro 10 m</w:t>
            </w:r>
            <w:r w:rsidRPr="00D160F7">
              <w:rPr>
                <w:b w:val="0"/>
                <w:bCs w:val="0"/>
                <w:vertAlign w:val="superscript"/>
              </w:rPr>
              <w:t>2</w:t>
            </w:r>
            <w:r>
              <w:rPr>
                <w:b w:val="0"/>
                <w:bCs w:val="0"/>
              </w:rPr>
              <w:t xml:space="preserve"> Fläche). Die maximale Anzahl ist </w:t>
            </w:r>
            <w:r w:rsidRPr="00D160F7">
              <w:rPr>
                <w:b w:val="0"/>
                <w:bCs w:val="0"/>
              </w:rPr>
              <w:t xml:space="preserve">so zu wählen, dass jederzeit der Abstand von </w:t>
            </w:r>
            <w:r w:rsidR="00710C9D">
              <w:rPr>
                <w:b w:val="0"/>
                <w:bCs w:val="0"/>
              </w:rPr>
              <w:t>1.5</w:t>
            </w:r>
            <w:r w:rsidRPr="00D160F7">
              <w:rPr>
                <w:b w:val="0"/>
                <w:bCs w:val="0"/>
              </w:rPr>
              <w:t xml:space="preserve"> m sichergestellt werden kann.</w:t>
            </w:r>
          </w:p>
        </w:tc>
      </w:tr>
      <w:tr w:rsidR="00D160F7" w14:paraId="2AF17446"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33B7482" w14:textId="14642EFD" w:rsidR="00D160F7" w:rsidRDefault="00D160F7" w:rsidP="001C730D">
            <w:pPr>
              <w:ind w:left="39"/>
              <w:rPr>
                <w:b w:val="0"/>
                <w:bCs w:val="0"/>
              </w:rPr>
            </w:pPr>
            <w:r>
              <w:rPr>
                <w:b w:val="0"/>
                <w:bCs w:val="0"/>
              </w:rPr>
              <w:t>Empfänger</w:t>
            </w:r>
            <w:r w:rsidRPr="00D160F7">
              <w:rPr>
                <w:b w:val="0"/>
                <w:bCs w:val="0"/>
              </w:rPr>
              <w:t xml:space="preserve"> vereinbaren einen Termin</w:t>
            </w:r>
            <w:r>
              <w:rPr>
                <w:b w:val="0"/>
                <w:bCs w:val="0"/>
              </w:rPr>
              <w:t>,</w:t>
            </w:r>
            <w:r w:rsidRPr="00D160F7">
              <w:rPr>
                <w:b w:val="0"/>
                <w:bCs w:val="0"/>
              </w:rPr>
              <w:t xml:space="preserve"> bevor sie </w:t>
            </w:r>
            <w:r>
              <w:rPr>
                <w:b w:val="0"/>
                <w:bCs w:val="0"/>
              </w:rPr>
              <w:t>die Räumlichkeiten der Organisation betreten.</w:t>
            </w:r>
            <w:r w:rsidR="00DD1F9E">
              <w:rPr>
                <w:b w:val="0"/>
                <w:bCs w:val="0"/>
              </w:rPr>
              <w:t xml:space="preserve"> </w:t>
            </w:r>
            <w:r>
              <w:rPr>
                <w:b w:val="0"/>
                <w:bCs w:val="0"/>
              </w:rPr>
              <w:t>Lau</w:t>
            </w:r>
            <w:r w:rsidRPr="00D160F7">
              <w:rPr>
                <w:b w:val="0"/>
                <w:bCs w:val="0"/>
              </w:rPr>
              <w:t>fkundschaft wird vermieden oder reduziert</w:t>
            </w:r>
            <w:r>
              <w:rPr>
                <w:b w:val="0"/>
                <w:bCs w:val="0"/>
              </w:rPr>
              <w:t>.</w:t>
            </w:r>
          </w:p>
        </w:tc>
      </w:tr>
      <w:tr w:rsidR="00D160F7" w14:paraId="458C6B94"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156AF36" w14:textId="066AD01D" w:rsidR="00D160F7" w:rsidRPr="00710C9D" w:rsidRDefault="00D160F7" w:rsidP="00710C9D">
            <w:pPr>
              <w:ind w:left="39"/>
            </w:pPr>
            <w:r w:rsidRPr="00D160F7">
              <w:rPr>
                <w:b w:val="0"/>
                <w:bCs w:val="0"/>
              </w:rPr>
              <w:t xml:space="preserve">Mitarbeitende halten während Sitzungen, Pausen, in Garderoben und Aufenthaltsräumen Abstand. Um den </w:t>
            </w:r>
            <w:r w:rsidR="00710C9D">
              <w:rPr>
                <w:b w:val="0"/>
                <w:bCs w:val="0"/>
              </w:rPr>
              <w:t>1.5</w:t>
            </w:r>
            <w:r w:rsidRPr="00D160F7">
              <w:rPr>
                <w:b w:val="0"/>
                <w:bCs w:val="0"/>
              </w:rPr>
              <w:t xml:space="preserve"> m Abstand in Sitzungszimmern sicherzustellen</w:t>
            </w:r>
            <w:r w:rsidR="00710C9D">
              <w:rPr>
                <w:b w:val="0"/>
                <w:bCs w:val="0"/>
              </w:rPr>
              <w:t>,</w:t>
            </w:r>
            <w:r w:rsidRPr="00D160F7">
              <w:rPr>
                <w:b w:val="0"/>
                <w:bCs w:val="0"/>
              </w:rPr>
              <w:t xml:space="preserve"> ist die totale Anzahl Mitarbeitende auf eine Person pro 4 m</w:t>
            </w:r>
            <w:r w:rsidR="00710C9D" w:rsidRPr="00D160F7">
              <w:rPr>
                <w:b w:val="0"/>
                <w:bCs w:val="0"/>
                <w:vertAlign w:val="superscript"/>
              </w:rPr>
              <w:t>2</w:t>
            </w:r>
            <w:r w:rsidRPr="00D160F7">
              <w:rPr>
                <w:b w:val="0"/>
                <w:bCs w:val="0"/>
              </w:rPr>
              <w:t xml:space="preserve"> zu begrenzen. In Sitzungszimmern und Aufenthaltsräumen wird durch Auslassen von Stühlen Abstand gehalten.</w:t>
            </w:r>
            <w:r>
              <w:rPr>
                <w:b w:val="0"/>
                <w:bCs w:val="0"/>
              </w:rPr>
              <w:t xml:space="preserve"> Es wird eine z</w:t>
            </w:r>
            <w:r w:rsidRPr="005E402F">
              <w:rPr>
                <w:b w:val="0"/>
                <w:bCs w:val="0"/>
              </w:rPr>
              <w:t xml:space="preserve">eitlich gestaffelte Benutzung von </w:t>
            </w:r>
            <w:r w:rsidRPr="00D160F7">
              <w:rPr>
                <w:b w:val="0"/>
                <w:bCs w:val="0"/>
              </w:rPr>
              <w:t>Sitzungszimmern</w:t>
            </w:r>
            <w:r>
              <w:rPr>
                <w:b w:val="0"/>
                <w:bCs w:val="0"/>
              </w:rPr>
              <w:t>, Kantinen</w:t>
            </w:r>
            <w:r w:rsidRPr="00D160F7">
              <w:rPr>
                <w:b w:val="0"/>
                <w:bCs w:val="0"/>
              </w:rPr>
              <w:t xml:space="preserve"> und Aufenthaltsräumen </w:t>
            </w:r>
            <w:r w:rsidRPr="005E402F">
              <w:rPr>
                <w:b w:val="0"/>
                <w:bCs w:val="0"/>
              </w:rPr>
              <w:t>ermöglich</w:t>
            </w:r>
            <w:r w:rsidR="005E402F" w:rsidRPr="005E402F">
              <w:rPr>
                <w:b w:val="0"/>
                <w:bCs w:val="0"/>
              </w:rPr>
              <w:t>t. Pausen werden gestaffelt organ</w:t>
            </w:r>
            <w:r w:rsidRPr="005E402F">
              <w:rPr>
                <w:b w:val="0"/>
                <w:bCs w:val="0"/>
              </w:rPr>
              <w:t>isier</w:t>
            </w:r>
            <w:r w:rsidR="005E402F" w:rsidRPr="005E402F">
              <w:rPr>
                <w:b w:val="0"/>
                <w:bCs w:val="0"/>
              </w:rPr>
              <w:t>t.</w:t>
            </w:r>
          </w:p>
        </w:tc>
      </w:tr>
      <w:tr w:rsidR="00D160F7" w14:paraId="61A8CEBD" w14:textId="77777777" w:rsidTr="00D160F7">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0C0DB45" w14:textId="121ED226" w:rsidR="00D160F7" w:rsidRPr="00D160F7" w:rsidRDefault="005E402F" w:rsidP="001C730D">
            <w:pPr>
              <w:ind w:left="39"/>
              <w:rPr>
                <w:b w:val="0"/>
                <w:bCs w:val="0"/>
              </w:rPr>
            </w:pPr>
            <w:r w:rsidRPr="005E402F">
              <w:rPr>
                <w:b w:val="0"/>
                <w:bCs w:val="0"/>
              </w:rPr>
              <w:t>Falls möglich, werden Beratungsgespräche nur auf Vereinbarung angeboten oder digitale Kommunikationswege genutzt (z. B. Telefon, Videotelefonie).</w:t>
            </w:r>
          </w:p>
        </w:tc>
      </w:tr>
      <w:tr w:rsidR="009E427D" w:rsidRPr="009E427D" w14:paraId="72448780" w14:textId="77777777" w:rsidTr="00D160F7">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502AA1B" w14:textId="62E5262F" w:rsidR="009E427D" w:rsidRPr="009E427D" w:rsidRDefault="009E427D" w:rsidP="001C730D">
            <w:pPr>
              <w:ind w:left="39"/>
              <w:rPr>
                <w:b w:val="0"/>
                <w:bCs w:val="0"/>
              </w:rPr>
            </w:pPr>
            <w:r w:rsidRPr="009E427D">
              <w:rPr>
                <w:b w:val="0"/>
                <w:bCs w:val="0"/>
              </w:rPr>
              <w:t xml:space="preserve">Freiwillige und Empfänger halten stets einen Abstand von mind. </w:t>
            </w:r>
            <w:r w:rsidR="00710C9D">
              <w:rPr>
                <w:b w:val="0"/>
                <w:bCs w:val="0"/>
              </w:rPr>
              <w:t>1.5</w:t>
            </w:r>
            <w:r w:rsidRPr="009E427D">
              <w:rPr>
                <w:b w:val="0"/>
                <w:bCs w:val="0"/>
              </w:rPr>
              <w:t xml:space="preserve"> m.</w:t>
            </w:r>
          </w:p>
        </w:tc>
      </w:tr>
    </w:tbl>
    <w:p w14:paraId="4633D17B" w14:textId="7FDA3E0A" w:rsidR="00D13B1F" w:rsidRDefault="003A5B78" w:rsidP="00D80800">
      <w:pPr>
        <w:pStyle w:val="berschrift2"/>
        <w:ind w:left="-426"/>
      </w:pPr>
      <w:r>
        <w:t xml:space="preserve">Arbeit mit unvermeidbarer Distanz unter </w:t>
      </w:r>
      <w:r w:rsidR="00710C9D">
        <w:t>1.5</w:t>
      </w:r>
      <w:r w:rsidR="00F75946">
        <w:t> </w:t>
      </w:r>
      <w:r>
        <w:t>m</w:t>
      </w:r>
    </w:p>
    <w:p w14:paraId="4CF8384B" w14:textId="0A7DB3A6" w:rsidR="00D13B1F" w:rsidRDefault="003A5B78" w:rsidP="00D80800">
      <w:pPr>
        <w:ind w:left="-426"/>
      </w:pPr>
      <w:r>
        <w:t>Berücksichtigung spezifische</w:t>
      </w:r>
      <w:r w:rsidR="000D57D6">
        <w:t>r</w:t>
      </w:r>
      <w:r>
        <w:t xml:space="preserve"> Aspekte der Arbeit und </w:t>
      </w:r>
      <w:r w:rsidR="00D160F7">
        <w:t>Einsatz</w:t>
      </w:r>
      <w:r>
        <w:t>situationen</w:t>
      </w:r>
      <w:r w:rsidR="00D160F7">
        <w:t>,</w:t>
      </w:r>
      <w:r>
        <w:t xml:space="preserve"> um den Schutz zu gewährleisten</w:t>
      </w:r>
    </w:p>
    <w:tbl>
      <w:tblPr>
        <w:tblStyle w:val="EinfacheTabelle1"/>
        <w:tblW w:w="9751" w:type="dxa"/>
        <w:tblInd w:w="-572" w:type="dxa"/>
        <w:tblLook w:val="04A0" w:firstRow="1" w:lastRow="0" w:firstColumn="1" w:lastColumn="0" w:noHBand="0" w:noVBand="1"/>
      </w:tblPr>
      <w:tblGrid>
        <w:gridCol w:w="9751"/>
      </w:tblGrid>
      <w:tr w:rsidR="00D160F7" w14:paraId="21C28E85" w14:textId="77777777" w:rsidTr="002721B4">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109E3E23" w14:textId="4517485F" w:rsidR="00D160F7" w:rsidRDefault="009B2656" w:rsidP="002721B4">
            <w:pPr>
              <w:spacing w:after="0"/>
              <w:ind w:left="39"/>
            </w:pPr>
            <w:r>
              <w:t xml:space="preserve">Beispiele für </w:t>
            </w:r>
            <w:r w:rsidR="00D160F7">
              <w:t>Massnahmen</w:t>
            </w:r>
          </w:p>
        </w:tc>
      </w:tr>
      <w:tr w:rsidR="00D160F7" w14:paraId="69C75BC3" w14:textId="77777777" w:rsidTr="002721B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3FE25AEF" w14:textId="7CD6363A" w:rsidR="00D160F7" w:rsidRPr="001D241B" w:rsidRDefault="00716B94" w:rsidP="002721B4">
            <w:pPr>
              <w:ind w:left="39"/>
              <w:rPr>
                <w:b w:val="0"/>
                <w:bCs w:val="0"/>
              </w:rPr>
            </w:pPr>
            <w:r>
              <w:rPr>
                <w:b w:val="0"/>
                <w:bCs w:val="0"/>
              </w:rPr>
              <w:t xml:space="preserve">Personen müssen sich vor und nach jedem Kontakt die Hände mit Wasser und Seife waschen </w:t>
            </w:r>
            <w:r w:rsidRPr="00716B94">
              <w:rPr>
                <w:b w:val="0"/>
                <w:bCs w:val="0"/>
              </w:rPr>
              <w:t>oder mit einem Händedesinfektionsmittel desinfizieren.</w:t>
            </w:r>
          </w:p>
        </w:tc>
      </w:tr>
      <w:tr w:rsidR="00D160F7" w14:paraId="5C4ED9A9" w14:textId="77777777" w:rsidTr="002721B4">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01838FC" w14:textId="1AEA1DDD" w:rsidR="00D160F7" w:rsidRPr="00D80800" w:rsidRDefault="00716B94" w:rsidP="002721B4">
            <w:pPr>
              <w:ind w:left="39"/>
              <w:rPr>
                <w:b w:val="0"/>
                <w:bCs w:val="0"/>
              </w:rPr>
            </w:pPr>
            <w:r>
              <w:rPr>
                <w:b w:val="0"/>
                <w:bCs w:val="0"/>
              </w:rPr>
              <w:t>Unnötiger Körperkontakt wird vermieden (z. B. Händeschütteln).</w:t>
            </w:r>
            <w:r w:rsidR="009E427D">
              <w:rPr>
                <w:b w:val="0"/>
                <w:bCs w:val="0"/>
              </w:rPr>
              <w:t xml:space="preserve"> </w:t>
            </w:r>
          </w:p>
        </w:tc>
      </w:tr>
      <w:tr w:rsidR="009E427D" w14:paraId="591314E1" w14:textId="77777777" w:rsidTr="002721B4">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6F17B46" w14:textId="47F37B90" w:rsidR="009E427D" w:rsidRDefault="009E427D" w:rsidP="002721B4">
            <w:pPr>
              <w:ind w:left="39"/>
              <w:rPr>
                <w:b w:val="0"/>
                <w:bCs w:val="0"/>
              </w:rPr>
            </w:pPr>
            <w:r>
              <w:rPr>
                <w:b w:val="0"/>
                <w:bCs w:val="0"/>
              </w:rPr>
              <w:t>Freiwillige und Empfänger geben sich nicht die Hand.</w:t>
            </w:r>
          </w:p>
        </w:tc>
      </w:tr>
      <w:tr w:rsidR="00D160F7" w14:paraId="3D15430F" w14:textId="77777777" w:rsidTr="002721B4">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801187C" w14:textId="51A2810B" w:rsidR="00D160F7" w:rsidRPr="00D80800" w:rsidRDefault="00716B94" w:rsidP="002721B4">
            <w:pPr>
              <w:ind w:left="39"/>
              <w:rPr>
                <w:b w:val="0"/>
                <w:bCs w:val="0"/>
              </w:rPr>
            </w:pPr>
            <w:r>
              <w:rPr>
                <w:b w:val="0"/>
                <w:bCs w:val="0"/>
              </w:rPr>
              <w:t>Es werden Schutzhandschuhe und Hygienemasken verwendet.</w:t>
            </w:r>
          </w:p>
        </w:tc>
      </w:tr>
    </w:tbl>
    <w:p w14:paraId="6652C6B7" w14:textId="77777777" w:rsidR="00D160F7" w:rsidRDefault="00D160F7" w:rsidP="00D80800">
      <w:pPr>
        <w:ind w:left="-426"/>
      </w:pPr>
    </w:p>
    <w:p w14:paraId="62A91B6C" w14:textId="77777777" w:rsidR="004D5820" w:rsidRDefault="004D5820">
      <w:pPr>
        <w:spacing w:after="0" w:line="240" w:lineRule="auto"/>
        <w:jc w:val="left"/>
        <w:rPr>
          <w:bCs/>
          <w:caps/>
          <w:color w:val="FF0000"/>
          <w:sz w:val="28"/>
        </w:rPr>
      </w:pPr>
      <w:r>
        <w:br w:type="page"/>
      </w:r>
    </w:p>
    <w:p w14:paraId="5435DFF0" w14:textId="21D42556" w:rsidR="00D13B1F" w:rsidRDefault="00680CB1" w:rsidP="00D80800">
      <w:pPr>
        <w:pStyle w:val="berschrift1"/>
        <w:ind w:left="-426"/>
        <w:rPr>
          <w:rFonts w:eastAsia="Calibri"/>
        </w:rPr>
      </w:pPr>
      <w:r>
        <w:lastRenderedPageBreak/>
        <w:t>3</w:t>
      </w:r>
      <w:r w:rsidR="007A0960">
        <w:t>.</w:t>
      </w:r>
      <w:r>
        <w:t xml:space="preserve"> </w:t>
      </w:r>
      <w:r w:rsidR="003A5B78">
        <w:t>Reinigung</w:t>
      </w:r>
    </w:p>
    <w:p w14:paraId="31DCD7D9" w14:textId="1A3D1614" w:rsidR="00D13B1F" w:rsidRDefault="003A5B78" w:rsidP="00D80800">
      <w:pPr>
        <w:ind w:left="-426"/>
        <w:rPr>
          <w:rFonts w:eastAsia="Calibri"/>
        </w:rPr>
      </w:pPr>
      <w:r>
        <w:rPr>
          <w:rFonts w:eastAsia="Calibri"/>
        </w:rPr>
        <w:t>Bedarfsgerechte</w:t>
      </w:r>
      <w:r w:rsidR="000D57D6">
        <w:rPr>
          <w:rFonts w:eastAsia="Calibri"/>
        </w:rPr>
        <w:t>,</w:t>
      </w:r>
      <w:r>
        <w:rPr>
          <w:rFonts w:eastAsia="Calibri"/>
        </w:rPr>
        <w:t xml:space="preserve"> regelmässige Reinigung von Oberflächen und Gegenständen nach Gebrauch, insbesondere, wenn diese von mehreren Personen berührt werden. </w:t>
      </w:r>
    </w:p>
    <w:tbl>
      <w:tblPr>
        <w:tblStyle w:val="EinfacheTabelle1"/>
        <w:tblW w:w="9751" w:type="dxa"/>
        <w:tblInd w:w="-572" w:type="dxa"/>
        <w:tblLook w:val="04A0" w:firstRow="1" w:lastRow="0" w:firstColumn="1" w:lastColumn="0" w:noHBand="0" w:noVBand="1"/>
      </w:tblPr>
      <w:tblGrid>
        <w:gridCol w:w="9751"/>
      </w:tblGrid>
      <w:tr w:rsidR="009B2656" w14:paraId="69019285"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2011E16B" w14:textId="77777777" w:rsidR="009B2656" w:rsidRDefault="009B2656" w:rsidP="007C4C69">
            <w:pPr>
              <w:spacing w:after="0"/>
              <w:ind w:left="39"/>
            </w:pPr>
            <w:r>
              <w:t>Beispiele für Massnahmen</w:t>
            </w:r>
          </w:p>
        </w:tc>
      </w:tr>
      <w:tr w:rsidR="009B2656" w14:paraId="61658404"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C5EF18C" w14:textId="629F51BC" w:rsidR="009B2656" w:rsidRPr="001D241B" w:rsidRDefault="00716B94" w:rsidP="007C4C69">
            <w:pPr>
              <w:ind w:left="39"/>
              <w:rPr>
                <w:b w:val="0"/>
                <w:bCs w:val="0"/>
              </w:rPr>
            </w:pPr>
            <w:r w:rsidRPr="00716B94">
              <w:rPr>
                <w:b w:val="0"/>
                <w:bCs w:val="0"/>
              </w:rPr>
              <w:t>Oberflächen und Gegenstände (z. B. Arbeitsflächen, Tastaturen, Telefone, Arbeitswerkzeuge, Waschgelegenheiten) werden regelmässig mit einem handelsüblichen Reinigungsmittel gereinigt, besonders bei gemeinsamer Nutzung</w:t>
            </w:r>
            <w:r>
              <w:rPr>
                <w:b w:val="0"/>
                <w:bCs w:val="0"/>
              </w:rPr>
              <w:t>.</w:t>
            </w:r>
          </w:p>
        </w:tc>
      </w:tr>
      <w:tr w:rsidR="009B2656" w:rsidRPr="004F2356" w14:paraId="5518BB36"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0E86668C" w14:textId="2459D834" w:rsidR="009B2656" w:rsidRPr="004F2356" w:rsidRDefault="00716B94" w:rsidP="007C4C69">
            <w:pPr>
              <w:ind w:left="39"/>
              <w:rPr>
                <w:b w:val="0"/>
                <w:bCs w:val="0"/>
              </w:rPr>
            </w:pPr>
            <w:r w:rsidRPr="004F2356">
              <w:rPr>
                <w:b w:val="0"/>
                <w:bCs w:val="0"/>
              </w:rPr>
              <w:t xml:space="preserve">Tassen, Gläser, Geschirr oder Utensilien </w:t>
            </w:r>
            <w:r w:rsidR="004F2356" w:rsidRPr="004F2356">
              <w:rPr>
                <w:b w:val="0"/>
                <w:bCs w:val="0"/>
              </w:rPr>
              <w:t xml:space="preserve">werden </w:t>
            </w:r>
            <w:r w:rsidRPr="004F2356">
              <w:rPr>
                <w:b w:val="0"/>
                <w:bCs w:val="0"/>
              </w:rPr>
              <w:t xml:space="preserve">nicht </w:t>
            </w:r>
            <w:r w:rsidR="004F2356" w:rsidRPr="004F2356">
              <w:rPr>
                <w:b w:val="0"/>
                <w:bCs w:val="0"/>
              </w:rPr>
              <w:t>ge</w:t>
            </w:r>
            <w:r w:rsidRPr="004F2356">
              <w:rPr>
                <w:b w:val="0"/>
                <w:bCs w:val="0"/>
              </w:rPr>
              <w:t>teil</w:t>
            </w:r>
            <w:r w:rsidR="004F2356" w:rsidRPr="004F2356">
              <w:rPr>
                <w:b w:val="0"/>
                <w:bCs w:val="0"/>
              </w:rPr>
              <w:t xml:space="preserve">t. </w:t>
            </w:r>
            <w:r w:rsidRPr="004F2356">
              <w:rPr>
                <w:b w:val="0"/>
                <w:bCs w:val="0"/>
              </w:rPr>
              <w:t xml:space="preserve">Geschirr </w:t>
            </w:r>
            <w:r w:rsidR="004F2356">
              <w:rPr>
                <w:b w:val="0"/>
                <w:bCs w:val="0"/>
              </w:rPr>
              <w:t xml:space="preserve">wird </w:t>
            </w:r>
            <w:r w:rsidRPr="004F2356">
              <w:rPr>
                <w:b w:val="0"/>
                <w:bCs w:val="0"/>
              </w:rPr>
              <w:t xml:space="preserve">nach dem Gebrauch </w:t>
            </w:r>
            <w:r w:rsidR="004F2356" w:rsidRPr="004F2356">
              <w:rPr>
                <w:b w:val="0"/>
                <w:bCs w:val="0"/>
              </w:rPr>
              <w:t xml:space="preserve">vom Benutzer </w:t>
            </w:r>
            <w:r w:rsidRPr="004F2356">
              <w:rPr>
                <w:b w:val="0"/>
                <w:bCs w:val="0"/>
              </w:rPr>
              <w:t xml:space="preserve">mit Wasser und Seife </w:t>
            </w:r>
            <w:r w:rsidR="004F2356" w:rsidRPr="004F2356">
              <w:rPr>
                <w:b w:val="0"/>
                <w:bCs w:val="0"/>
              </w:rPr>
              <w:t>gereinigt.</w:t>
            </w:r>
          </w:p>
        </w:tc>
      </w:tr>
      <w:tr w:rsidR="009B2656" w14:paraId="2555B60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30D2E2DB" w14:textId="34AF1E22" w:rsidR="009B2656" w:rsidRPr="00D80800" w:rsidRDefault="004F2356" w:rsidP="007C4C69">
            <w:pPr>
              <w:ind w:left="39"/>
              <w:rPr>
                <w:b w:val="0"/>
                <w:bCs w:val="0"/>
              </w:rPr>
            </w:pPr>
            <w:r>
              <w:rPr>
                <w:b w:val="0"/>
                <w:bCs w:val="0"/>
              </w:rPr>
              <w:t>Es wird Einweggeschirr verwendet.</w:t>
            </w:r>
          </w:p>
        </w:tc>
      </w:tr>
      <w:tr w:rsidR="004F2356" w14:paraId="13B7E2E0"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6E5AA01" w14:textId="129AE25B" w:rsidR="004F2356" w:rsidRDefault="004F2356" w:rsidP="004F2356">
            <w:pPr>
              <w:ind w:left="39"/>
              <w:rPr>
                <w:b w:val="0"/>
                <w:bCs w:val="0"/>
              </w:rPr>
            </w:pPr>
            <w:r>
              <w:rPr>
                <w:b w:val="0"/>
                <w:bCs w:val="0"/>
              </w:rPr>
              <w:t>Abfall wird fachgerecht entsorgt. Dabei wird das Anfassen vom Abfall vermieden, ausser es werden Handschuhe verwendet. Abfallsäcke werden nicht zusammengedrückt.</w:t>
            </w:r>
          </w:p>
        </w:tc>
      </w:tr>
      <w:tr w:rsidR="004F2356" w14:paraId="2EC326FB"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1A3AA24" w14:textId="36647B92" w:rsidR="004F2356" w:rsidRPr="004F2356" w:rsidRDefault="004F2356" w:rsidP="004F2356">
            <w:pPr>
              <w:ind w:left="39"/>
              <w:rPr>
                <w:b w:val="0"/>
                <w:bCs w:val="0"/>
              </w:rPr>
            </w:pPr>
            <w:r w:rsidRPr="004F2356">
              <w:rPr>
                <w:b w:val="0"/>
                <w:bCs w:val="0"/>
              </w:rPr>
              <w:t>Türgriffe, Liftknöpfe, Treppengeländer, Kaffeemaschinen, Wasserspender und andere Objekte, die oft von mehreren Personen angefasst werden, werden regelmässig gereinigt.</w:t>
            </w:r>
          </w:p>
        </w:tc>
      </w:tr>
      <w:tr w:rsidR="004F2356" w14:paraId="4682B751"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D2318FE" w14:textId="448593FA" w:rsidR="004F2356" w:rsidRPr="004F2356" w:rsidRDefault="004F2356" w:rsidP="004F2356">
            <w:pPr>
              <w:ind w:left="39"/>
              <w:rPr>
                <w:b w:val="0"/>
                <w:bCs w:val="0"/>
              </w:rPr>
            </w:pPr>
            <w:r>
              <w:rPr>
                <w:b w:val="0"/>
                <w:bCs w:val="0"/>
              </w:rPr>
              <w:t xml:space="preserve">WC-Anlagen werden regelmässig </w:t>
            </w:r>
            <w:r w:rsidR="003A5034">
              <w:rPr>
                <w:b w:val="0"/>
                <w:bCs w:val="0"/>
              </w:rPr>
              <w:t xml:space="preserve">(z. B. täglich) </w:t>
            </w:r>
            <w:r>
              <w:rPr>
                <w:b w:val="0"/>
                <w:bCs w:val="0"/>
              </w:rPr>
              <w:t>gereinigt.</w:t>
            </w:r>
          </w:p>
        </w:tc>
      </w:tr>
      <w:tr w:rsidR="004F2356" w14:paraId="276C3976"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3C41126A" w14:textId="11BFFE41" w:rsidR="004F2356" w:rsidRDefault="004F2356" w:rsidP="004F2356">
            <w:pPr>
              <w:ind w:left="39"/>
              <w:rPr>
                <w:b w:val="0"/>
                <w:bCs w:val="0"/>
              </w:rPr>
            </w:pPr>
            <w:r w:rsidRPr="004F2356">
              <w:rPr>
                <w:b w:val="0"/>
                <w:bCs w:val="0"/>
              </w:rPr>
              <w:t>Es wird für einen regelmässigen und ausreichenden Luftaustausch in den Arbeits- und Aufenthaltsräumen gesorgt (z. B. 4 Mal täglich für ca. 10 Minuten lüften).</w:t>
            </w:r>
          </w:p>
        </w:tc>
      </w:tr>
      <w:tr w:rsidR="004F2356" w14:paraId="2255408A"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BDF588F" w14:textId="3D63635C" w:rsidR="004F2356" w:rsidRDefault="004F2356" w:rsidP="004F2356">
            <w:pPr>
              <w:ind w:left="39"/>
              <w:rPr>
                <w:b w:val="0"/>
                <w:bCs w:val="0"/>
              </w:rPr>
            </w:pPr>
            <w:r w:rsidRPr="004F2356">
              <w:rPr>
                <w:b w:val="0"/>
                <w:bCs w:val="0"/>
              </w:rPr>
              <w:t xml:space="preserve">Jede Person verwendet ihre persönliche Arbeitskleidung. </w:t>
            </w:r>
          </w:p>
        </w:tc>
      </w:tr>
    </w:tbl>
    <w:p w14:paraId="3484C62C" w14:textId="77777777" w:rsidR="009B2656" w:rsidRDefault="009B2656" w:rsidP="00D80800">
      <w:pPr>
        <w:ind w:left="-426"/>
        <w:rPr>
          <w:rFonts w:eastAsia="Calibri"/>
        </w:rPr>
      </w:pPr>
    </w:p>
    <w:p w14:paraId="46E1CE3F" w14:textId="3C9B37EE" w:rsidR="00680CB1" w:rsidRDefault="00680CB1" w:rsidP="00D80800">
      <w:pPr>
        <w:pStyle w:val="berschrift1"/>
        <w:ind w:left="-426"/>
        <w:rPr>
          <w:lang w:eastAsia="de-CH"/>
        </w:rPr>
      </w:pPr>
      <w:r>
        <w:rPr>
          <w:lang w:eastAsia="de-CH"/>
        </w:rPr>
        <w:t>4</w:t>
      </w:r>
      <w:r w:rsidR="007A0960">
        <w:rPr>
          <w:lang w:eastAsia="de-CH"/>
        </w:rPr>
        <w:t>.</w:t>
      </w:r>
      <w:r>
        <w:rPr>
          <w:lang w:eastAsia="de-CH"/>
        </w:rPr>
        <w:t xml:space="preserve"> </w:t>
      </w:r>
      <w:r w:rsidR="004A5920">
        <w:rPr>
          <w:lang w:eastAsia="de-CH"/>
        </w:rPr>
        <w:t xml:space="preserve">Aufnahme von Kontaktdaten </w:t>
      </w:r>
    </w:p>
    <w:p w14:paraId="4D42E6E8" w14:textId="6FCA519F" w:rsidR="004D5820" w:rsidRDefault="004D5820" w:rsidP="004A5920">
      <w:pPr>
        <w:pStyle w:val="Listenabsatz"/>
        <w:numPr>
          <w:ilvl w:val="0"/>
          <w:numId w:val="0"/>
        </w:numPr>
        <w:ind w:left="-426"/>
      </w:pPr>
      <w:r w:rsidRPr="00FB5C20">
        <w:t xml:space="preserve">Falls sowohl der Abstand wie auch die Schutzmassnahmen nicht eingehalten werden können, müssen </w:t>
      </w:r>
      <w:r>
        <w:t>Organisationen</w:t>
      </w:r>
      <w:r w:rsidRPr="00FB5C20">
        <w:t xml:space="preserve"> </w:t>
      </w:r>
      <w:r>
        <w:t xml:space="preserve">die </w:t>
      </w:r>
      <w:r w:rsidRPr="00FB5C20">
        <w:t xml:space="preserve">Kontaktdaten der anwesenden </w:t>
      </w:r>
      <w:r>
        <w:t>Freiwilligen</w:t>
      </w:r>
      <w:r w:rsidRPr="00FB5C20">
        <w:t xml:space="preserve"> aufnehme</w:t>
      </w:r>
      <w:r w:rsidR="004A5920">
        <w:t>n. Die Freiwilligen sind über die Erhebung und den Verwendungszweck zu informieren. Auf Anfrage werden die</w:t>
      </w:r>
      <w:r w:rsidRPr="00FB5C20">
        <w:t xml:space="preserve"> Kontaktdaten an die kantonalen Behörden</w:t>
      </w:r>
      <w:r w:rsidR="004A5920">
        <w:t xml:space="preserve"> weitergeleitet. Die Kontaktdaten werden während </w:t>
      </w:r>
      <w:r w:rsidRPr="00FB5C20">
        <w:t>14 Tagen</w:t>
      </w:r>
      <w:r w:rsidR="004A5920">
        <w:t xml:space="preserve"> aufbewahrt und </w:t>
      </w:r>
      <w:r w:rsidRPr="00FB5C20">
        <w:t xml:space="preserve">anschliessend </w:t>
      </w:r>
      <w:r w:rsidR="004A5920">
        <w:t>vernichtet.</w:t>
      </w:r>
    </w:p>
    <w:tbl>
      <w:tblPr>
        <w:tblStyle w:val="EinfacheTabelle1"/>
        <w:tblW w:w="9751" w:type="dxa"/>
        <w:tblInd w:w="-572" w:type="dxa"/>
        <w:tblLook w:val="04A0" w:firstRow="1" w:lastRow="0" w:firstColumn="1" w:lastColumn="0" w:noHBand="0" w:noVBand="1"/>
      </w:tblPr>
      <w:tblGrid>
        <w:gridCol w:w="9751"/>
      </w:tblGrid>
      <w:tr w:rsidR="009B2656" w14:paraId="74B485BD"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5C52EF55" w14:textId="77777777" w:rsidR="009B2656" w:rsidRDefault="009B2656" w:rsidP="007C4C69">
            <w:pPr>
              <w:spacing w:after="0"/>
              <w:ind w:left="39"/>
            </w:pPr>
            <w:r>
              <w:t>Beispiele für Massnahmen</w:t>
            </w:r>
          </w:p>
        </w:tc>
      </w:tr>
      <w:tr w:rsidR="009B2656" w14:paraId="3CAF1973"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C7B9926" w14:textId="04C5AC04" w:rsidR="009B2656" w:rsidRPr="001D241B" w:rsidRDefault="004A5920" w:rsidP="007C4C69">
            <w:pPr>
              <w:ind w:left="39"/>
              <w:rPr>
                <w:b w:val="0"/>
                <w:bCs w:val="0"/>
              </w:rPr>
            </w:pPr>
            <w:r>
              <w:rPr>
                <w:b w:val="0"/>
                <w:bCs w:val="0"/>
              </w:rPr>
              <w:t>Freiwillige und Empfänger sind verpflichtet, sich in eine Kontaktliste einzutragen. Sie werden über den Zweck, die allfällige Weiterleitung an die kantonalen Behörden, die Aufbewahrungsfrist und die anschliessende Vernichtung informiert.</w:t>
            </w:r>
          </w:p>
        </w:tc>
      </w:tr>
      <w:tr w:rsidR="009B2656" w:rsidRPr="00F46836" w14:paraId="002249ED"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4703808" w14:textId="49B60B5B" w:rsidR="009B2656" w:rsidRPr="00F46836" w:rsidRDefault="004A5920" w:rsidP="007C4C69">
            <w:pPr>
              <w:ind w:left="39"/>
              <w:rPr>
                <w:b w:val="0"/>
                <w:bCs w:val="0"/>
              </w:rPr>
            </w:pPr>
            <w:r>
              <w:rPr>
                <w:b w:val="0"/>
                <w:bCs w:val="0"/>
              </w:rPr>
              <w:t>Besucher von Veranstaltungen werden verpflichtet, sich in eine Kontaktliste einzutragen. Sie werden über den Zweck, die allfällige Weiterleitung an die kantonalen Behörden, die Aufbewahrungsfrist und die anschliessende Vernichtung informiert.</w:t>
            </w:r>
          </w:p>
        </w:tc>
      </w:tr>
    </w:tbl>
    <w:p w14:paraId="2D430A3A" w14:textId="77777777" w:rsidR="009B2656" w:rsidRPr="00AA5B93" w:rsidRDefault="009B2656" w:rsidP="00D80800">
      <w:pPr>
        <w:ind w:left="-426"/>
        <w:rPr>
          <w:lang w:eastAsia="de-CH"/>
        </w:rPr>
      </w:pPr>
    </w:p>
    <w:p w14:paraId="5EA538F4" w14:textId="77777777" w:rsidR="00680CB1" w:rsidRDefault="00680CB1" w:rsidP="00D80800">
      <w:pPr>
        <w:pStyle w:val="berschrift1"/>
        <w:ind w:left="-426"/>
        <w:rPr>
          <w:bCs w:val="0"/>
          <w:caps w:val="0"/>
        </w:rPr>
      </w:pPr>
      <w:r>
        <w:t>5</w:t>
      </w:r>
      <w:r w:rsidR="007A0960">
        <w:t>.</w:t>
      </w:r>
      <w:r>
        <w:t xml:space="preserve"> </w:t>
      </w:r>
      <w:r w:rsidRPr="00443951">
        <w:t>COVID-19</w:t>
      </w:r>
      <w:r w:rsidR="00F75946">
        <w:noBreakHyphen/>
      </w:r>
      <w:r>
        <w:rPr>
          <w:bCs w:val="0"/>
          <w:caps w:val="0"/>
        </w:rPr>
        <w:t>ER</w:t>
      </w:r>
      <w:r w:rsidRPr="00443951">
        <w:t>Krank</w:t>
      </w:r>
      <w:r>
        <w:rPr>
          <w:bCs w:val="0"/>
          <w:caps w:val="0"/>
        </w:rPr>
        <w:t>T</w:t>
      </w:r>
      <w:r w:rsidRPr="00443951">
        <w:t xml:space="preserve">e </w:t>
      </w:r>
      <w:r>
        <w:rPr>
          <w:bCs w:val="0"/>
          <w:caps w:val="0"/>
        </w:rPr>
        <w:t>AM ARBEITSPLATZ</w:t>
      </w:r>
    </w:p>
    <w:p w14:paraId="0386C39C" w14:textId="331543E7" w:rsidR="00AA5B93" w:rsidRDefault="00AA5B93" w:rsidP="00D80800">
      <w:pPr>
        <w:ind w:left="-426"/>
      </w:pPr>
      <w:r w:rsidRPr="00AA5B93">
        <w:t xml:space="preserve">Kranke mit </w:t>
      </w:r>
      <w:r w:rsidR="00E21290">
        <w:t>Hygienem</w:t>
      </w:r>
      <w:r w:rsidRPr="00AA5B93">
        <w:t xml:space="preserve">aske nach Hause schicken und </w:t>
      </w:r>
      <w:r w:rsidR="00746E9E">
        <w:t>informieren</w:t>
      </w:r>
      <w:r w:rsidRPr="00AA5B93">
        <w:t xml:space="preserve">, </w:t>
      </w:r>
      <w:r>
        <w:t>d</w:t>
      </w:r>
      <w:r w:rsidRPr="00AA5B93">
        <w:t xml:space="preserve">ie </w:t>
      </w:r>
      <w:r w:rsidR="00746E9E">
        <w:t>Anweisungen zur Isolation gemäss</w:t>
      </w:r>
      <w:r w:rsidR="00005039">
        <w:t xml:space="preserve"> </w:t>
      </w:r>
      <w:r w:rsidRPr="00AA5B93">
        <w:t>BAG zu befolgen</w:t>
      </w:r>
      <w:r w:rsidR="00426CD3">
        <w:t xml:space="preserve"> (</w:t>
      </w:r>
      <w:r w:rsidR="001F1691">
        <w:t xml:space="preserve">vgl. </w:t>
      </w:r>
      <w:hyperlink r:id="rId15" w:history="1">
        <w:r w:rsidR="001F1691" w:rsidRPr="00D80800">
          <w:t>www.bag.admin.ch/isolation-und-quarantaene</w:t>
        </w:r>
      </w:hyperlink>
      <w:r w:rsidR="00426CD3">
        <w:t>).</w:t>
      </w:r>
    </w:p>
    <w:tbl>
      <w:tblPr>
        <w:tblStyle w:val="EinfacheTabelle1"/>
        <w:tblW w:w="9751" w:type="dxa"/>
        <w:tblInd w:w="-572" w:type="dxa"/>
        <w:tblLook w:val="04A0" w:firstRow="1" w:lastRow="0" w:firstColumn="1" w:lastColumn="0" w:noHBand="0" w:noVBand="1"/>
      </w:tblPr>
      <w:tblGrid>
        <w:gridCol w:w="9751"/>
      </w:tblGrid>
      <w:tr w:rsidR="009B2656" w14:paraId="276427BC"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1CA6003F" w14:textId="77777777" w:rsidR="009B2656" w:rsidRDefault="009B2656" w:rsidP="007C4C69">
            <w:pPr>
              <w:spacing w:after="0"/>
              <w:ind w:left="39"/>
            </w:pPr>
            <w:r>
              <w:t>Beispiele für Massnahmen</w:t>
            </w:r>
          </w:p>
        </w:tc>
      </w:tr>
      <w:tr w:rsidR="009B2656" w14:paraId="07115FF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8552FA3" w14:textId="4A1995AE" w:rsidR="009B2656" w:rsidRPr="001D241B" w:rsidRDefault="00950092" w:rsidP="007C4C69">
            <w:pPr>
              <w:ind w:left="39"/>
              <w:rPr>
                <w:b w:val="0"/>
                <w:bCs w:val="0"/>
              </w:rPr>
            </w:pPr>
            <w:r w:rsidRPr="00F338F7">
              <w:rPr>
                <w:b w:val="0"/>
                <w:bCs w:val="0"/>
              </w:rPr>
              <w:t xml:space="preserve">Covid-19-erkrankte </w:t>
            </w:r>
            <w:r>
              <w:rPr>
                <w:b w:val="0"/>
                <w:bCs w:val="0"/>
              </w:rPr>
              <w:t>Personen</w:t>
            </w:r>
            <w:r w:rsidRPr="00F338F7">
              <w:rPr>
                <w:b w:val="0"/>
                <w:bCs w:val="0"/>
              </w:rPr>
              <w:t xml:space="preserve"> </w:t>
            </w:r>
            <w:r>
              <w:rPr>
                <w:b w:val="0"/>
                <w:bCs w:val="0"/>
              </w:rPr>
              <w:t>dürfen die Organisation nicht betreten und werden angewiesen, die (Selbst-) Isolation gemäss BAG zu befolgen.</w:t>
            </w:r>
          </w:p>
        </w:tc>
      </w:tr>
      <w:tr w:rsidR="00950092" w14:paraId="3CF521E5"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3EC57E8" w14:textId="6A16A7B2" w:rsidR="00950092" w:rsidRPr="00950092" w:rsidRDefault="00950092" w:rsidP="007C4C69">
            <w:pPr>
              <w:ind w:left="39"/>
              <w:rPr>
                <w:b w:val="0"/>
                <w:bCs w:val="0"/>
              </w:rPr>
            </w:pPr>
            <w:r w:rsidRPr="00950092">
              <w:rPr>
                <w:b w:val="0"/>
                <w:bCs w:val="0"/>
              </w:rPr>
              <w:t xml:space="preserve">Keine kranken </w:t>
            </w:r>
            <w:r w:rsidR="00DD1F9E">
              <w:rPr>
                <w:b w:val="0"/>
                <w:bCs w:val="0"/>
              </w:rPr>
              <w:t>Freiwillige</w:t>
            </w:r>
            <w:r w:rsidRPr="00950092">
              <w:rPr>
                <w:b w:val="0"/>
                <w:bCs w:val="0"/>
              </w:rPr>
              <w:t xml:space="preserve"> arbeiten lassen und sofort nach Hause schicken.</w:t>
            </w:r>
          </w:p>
        </w:tc>
      </w:tr>
    </w:tbl>
    <w:p w14:paraId="5F9B10F2" w14:textId="77777777" w:rsidR="009B2656" w:rsidRPr="00AA5B93" w:rsidRDefault="009B2656" w:rsidP="00D80800">
      <w:pPr>
        <w:ind w:left="-426"/>
      </w:pPr>
    </w:p>
    <w:p w14:paraId="2C0FFC9B" w14:textId="77777777" w:rsidR="00680CB1" w:rsidRDefault="00680CB1" w:rsidP="00D80800">
      <w:pPr>
        <w:pStyle w:val="berschrift1"/>
        <w:ind w:left="-426"/>
        <w:rPr>
          <w:rFonts w:eastAsia="Calibri"/>
        </w:rPr>
      </w:pPr>
      <w:r>
        <w:lastRenderedPageBreak/>
        <w:t>6</w:t>
      </w:r>
      <w:r w:rsidR="007A0960">
        <w:t>.</w:t>
      </w:r>
      <w:r>
        <w:t xml:space="preserve"> Besondere Arbeitssituationen</w:t>
      </w:r>
    </w:p>
    <w:p w14:paraId="7C5A8D30" w14:textId="40A387B1" w:rsidR="00680CB1" w:rsidRDefault="00680CB1" w:rsidP="00D80800">
      <w:pPr>
        <w:ind w:left="-426"/>
        <w:rPr>
          <w:rFonts w:eastAsia="Calibri"/>
        </w:rPr>
      </w:pPr>
      <w:r>
        <w:rPr>
          <w:rFonts w:eastAsia="Calibri"/>
        </w:rPr>
        <w:t>Berücksichtigung spezifische</w:t>
      </w:r>
      <w:r w:rsidR="000D57D6">
        <w:rPr>
          <w:rFonts w:eastAsia="Calibri"/>
        </w:rPr>
        <w:t>r</w:t>
      </w:r>
      <w:r>
        <w:rPr>
          <w:rFonts w:eastAsia="Calibri"/>
        </w:rPr>
        <w:t xml:space="preserve"> Aspekte der Arbeit und </w:t>
      </w:r>
      <w:r w:rsidR="00F85320">
        <w:rPr>
          <w:rFonts w:eastAsia="Calibri"/>
        </w:rPr>
        <w:t>Einsatz</w:t>
      </w:r>
      <w:r>
        <w:rPr>
          <w:rFonts w:eastAsia="Calibri"/>
        </w:rPr>
        <w:t>situationen</w:t>
      </w:r>
      <w:r w:rsidR="000D57D6">
        <w:rPr>
          <w:rFonts w:eastAsia="Calibri"/>
        </w:rPr>
        <w:t>,</w:t>
      </w:r>
      <w:r>
        <w:rPr>
          <w:rFonts w:eastAsia="Calibri"/>
        </w:rPr>
        <w:t xml:space="preserve"> um den Schutz zu gewährleisten</w:t>
      </w:r>
      <w:r w:rsidR="00AA5B93">
        <w:rPr>
          <w:rFonts w:eastAsia="Calibri"/>
        </w:rPr>
        <w:t>.</w:t>
      </w:r>
    </w:p>
    <w:tbl>
      <w:tblPr>
        <w:tblStyle w:val="EinfacheTabelle1"/>
        <w:tblW w:w="9751" w:type="dxa"/>
        <w:tblInd w:w="-572" w:type="dxa"/>
        <w:tblLook w:val="04A0" w:firstRow="1" w:lastRow="0" w:firstColumn="1" w:lastColumn="0" w:noHBand="0" w:noVBand="1"/>
      </w:tblPr>
      <w:tblGrid>
        <w:gridCol w:w="9751"/>
      </w:tblGrid>
      <w:tr w:rsidR="009B2656" w14:paraId="78F920CE"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4A3BF37F" w14:textId="77777777" w:rsidR="009B2656" w:rsidRDefault="009B2656" w:rsidP="007C4C69">
            <w:pPr>
              <w:spacing w:after="0"/>
              <w:ind w:left="39"/>
            </w:pPr>
            <w:r>
              <w:t>Beispiele für Massnahmen</w:t>
            </w:r>
          </w:p>
        </w:tc>
      </w:tr>
      <w:tr w:rsidR="009B2656" w14:paraId="45413528"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086C7E98" w14:textId="3AE2ACA7" w:rsidR="009B2656" w:rsidRPr="001D241B" w:rsidRDefault="00950092" w:rsidP="007C4C69">
            <w:pPr>
              <w:ind w:left="39"/>
              <w:rPr>
                <w:b w:val="0"/>
                <w:bCs w:val="0"/>
              </w:rPr>
            </w:pPr>
            <w:r>
              <w:rPr>
                <w:b w:val="0"/>
                <w:bCs w:val="0"/>
              </w:rPr>
              <w:t>Alle Personen in der Organisation werden im Umgang mit dem Schutzmaterial geschult.</w:t>
            </w:r>
          </w:p>
        </w:tc>
      </w:tr>
      <w:tr w:rsidR="009B2656" w14:paraId="4B460F78"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1A11240" w14:textId="34D7EE6B" w:rsidR="009B2656" w:rsidRPr="00D80800" w:rsidRDefault="00D37C69" w:rsidP="007C4C69">
            <w:pPr>
              <w:ind w:left="39"/>
              <w:rPr>
                <w:b w:val="0"/>
                <w:bCs w:val="0"/>
              </w:rPr>
            </w:pPr>
            <w:r>
              <w:rPr>
                <w:b w:val="0"/>
                <w:bCs w:val="0"/>
              </w:rPr>
              <w:t>Wiederverwendbare Gegenstände werden korrekt desinfiziert.</w:t>
            </w:r>
          </w:p>
        </w:tc>
      </w:tr>
      <w:tr w:rsidR="009B2656" w14:paraId="0E230F11"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9CC4FED" w14:textId="0665C6A6" w:rsidR="009B2656" w:rsidRPr="00D80800" w:rsidRDefault="00D37C69" w:rsidP="007C4C69">
            <w:pPr>
              <w:ind w:left="39"/>
              <w:rPr>
                <w:b w:val="0"/>
                <w:bCs w:val="0"/>
              </w:rPr>
            </w:pPr>
            <w:r>
              <w:rPr>
                <w:b w:val="0"/>
                <w:bCs w:val="0"/>
              </w:rPr>
              <w:t>Alle genannten Massnahmen können auch beim Kundenkontakt zu Hause berücksichtigt werden.</w:t>
            </w:r>
          </w:p>
        </w:tc>
      </w:tr>
      <w:tr w:rsidR="00F85320" w14:paraId="2D7EE704"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134B135" w14:textId="61F27A21" w:rsidR="00F85320" w:rsidRDefault="00F85320" w:rsidP="007C4C69">
            <w:pPr>
              <w:ind w:left="39"/>
              <w:rPr>
                <w:b w:val="0"/>
                <w:bCs w:val="0"/>
              </w:rPr>
            </w:pPr>
            <w:r w:rsidRPr="00F85320">
              <w:rPr>
                <w:b w:val="0"/>
                <w:bCs w:val="0"/>
              </w:rPr>
              <w:t xml:space="preserve">Tröpfcheninfektionen werden durch die Verwendung von Schutzscheiben (z. B. aus Acrylglas) verringert. </w:t>
            </w:r>
          </w:p>
        </w:tc>
      </w:tr>
    </w:tbl>
    <w:p w14:paraId="4BB2BC8A" w14:textId="77777777" w:rsidR="009B2656" w:rsidRPr="00EC7996" w:rsidRDefault="009B2656" w:rsidP="00D80800">
      <w:pPr>
        <w:ind w:left="-426"/>
        <w:rPr>
          <w:rFonts w:eastAsia="Calibri"/>
          <w:sz w:val="12"/>
          <w:szCs w:val="16"/>
        </w:rPr>
      </w:pPr>
    </w:p>
    <w:p w14:paraId="06257C17" w14:textId="77777777" w:rsidR="00D13B1F" w:rsidRDefault="00680CB1" w:rsidP="00D80800">
      <w:pPr>
        <w:pStyle w:val="berschrift1"/>
        <w:ind w:left="-426"/>
        <w:rPr>
          <w:rFonts w:eastAsia="Calibri"/>
        </w:rPr>
      </w:pPr>
      <w:r>
        <w:rPr>
          <w:lang w:eastAsia="de-CH"/>
        </w:rPr>
        <w:t>7</w:t>
      </w:r>
      <w:r w:rsidR="007A0960">
        <w:rPr>
          <w:lang w:eastAsia="de-CH"/>
        </w:rPr>
        <w:t>.</w:t>
      </w:r>
      <w:r>
        <w:rPr>
          <w:lang w:eastAsia="de-CH"/>
        </w:rPr>
        <w:t xml:space="preserve"> </w:t>
      </w:r>
      <w:r w:rsidR="003A5B78">
        <w:rPr>
          <w:lang w:eastAsia="de-CH"/>
        </w:rPr>
        <w:t>Information</w:t>
      </w:r>
    </w:p>
    <w:p w14:paraId="671644F0" w14:textId="448C734C" w:rsidR="00AA5B93" w:rsidRDefault="00AA5B93" w:rsidP="00D80800">
      <w:pPr>
        <w:ind w:left="-426"/>
      </w:pPr>
      <w:r>
        <w:t>Information der Mitarbeitenden und andere</w:t>
      </w:r>
      <w:r w:rsidR="005A0238">
        <w:t>r</w:t>
      </w:r>
      <w:r>
        <w:t xml:space="preserve"> betroffene</w:t>
      </w:r>
      <w:r w:rsidR="005A0238">
        <w:t>r</w:t>
      </w:r>
      <w:r>
        <w:t xml:space="preserve"> Personen über die Vorgaben und Massnahmen.</w:t>
      </w:r>
    </w:p>
    <w:tbl>
      <w:tblPr>
        <w:tblStyle w:val="EinfacheTabelle1"/>
        <w:tblW w:w="9751" w:type="dxa"/>
        <w:tblInd w:w="-572" w:type="dxa"/>
        <w:tblLook w:val="04A0" w:firstRow="1" w:lastRow="0" w:firstColumn="1" w:lastColumn="0" w:noHBand="0" w:noVBand="1"/>
      </w:tblPr>
      <w:tblGrid>
        <w:gridCol w:w="9751"/>
      </w:tblGrid>
      <w:tr w:rsidR="009B2656" w14:paraId="610DB20B"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7205BC17" w14:textId="77777777" w:rsidR="009B2656" w:rsidRDefault="009B2656" w:rsidP="007C4C69">
            <w:pPr>
              <w:spacing w:after="0"/>
              <w:ind w:left="39"/>
            </w:pPr>
            <w:r>
              <w:t>Beispiele für Massnahmen</w:t>
            </w:r>
          </w:p>
        </w:tc>
      </w:tr>
      <w:tr w:rsidR="009B2656" w14:paraId="3710AA69"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5743B37" w14:textId="35FF9C92" w:rsidR="009B2656" w:rsidRPr="001D241B" w:rsidRDefault="00F85320" w:rsidP="007C4C69">
            <w:pPr>
              <w:ind w:left="39"/>
              <w:rPr>
                <w:b w:val="0"/>
                <w:bCs w:val="0"/>
              </w:rPr>
            </w:pPr>
            <w:r>
              <w:rPr>
                <w:b w:val="0"/>
                <w:bCs w:val="0"/>
              </w:rPr>
              <w:t>Bei jedem Eingang informiert ein Aushang über die Schutzmassnahmen des BAG.</w:t>
            </w:r>
          </w:p>
        </w:tc>
      </w:tr>
      <w:tr w:rsidR="00F85320" w14:paraId="12ABEBD3"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5665A89" w14:textId="280FCD92" w:rsidR="00F85320" w:rsidRPr="00D80800" w:rsidRDefault="00F85320" w:rsidP="00F85320">
            <w:pPr>
              <w:ind w:left="39"/>
              <w:rPr>
                <w:b w:val="0"/>
                <w:bCs w:val="0"/>
              </w:rPr>
            </w:pPr>
            <w:r>
              <w:rPr>
                <w:b w:val="0"/>
                <w:bCs w:val="0"/>
              </w:rPr>
              <w:t>Besucher erhalten vorgängig ein Merkblatt zugeschickt, welche Massnahmen für den Aufenthalt in der Organisation zu beachten sind.</w:t>
            </w:r>
          </w:p>
        </w:tc>
      </w:tr>
      <w:tr w:rsidR="005F3146" w:rsidRPr="005F3146" w14:paraId="555ABFBB"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D9FC523" w14:textId="6186F01F" w:rsidR="005F3146" w:rsidRPr="005F3146" w:rsidRDefault="005F3146" w:rsidP="00F85320">
            <w:pPr>
              <w:ind w:left="39"/>
              <w:rPr>
                <w:b w:val="0"/>
                <w:bCs w:val="0"/>
              </w:rPr>
            </w:pPr>
            <w:r w:rsidRPr="005F3146">
              <w:rPr>
                <w:b w:val="0"/>
                <w:bCs w:val="0"/>
              </w:rPr>
              <w:t>Freiwillige erhalten vorgängig ein Merkblatt zugeschickt, welche Massnahmen für ihren Einsatz zu beachten sind.</w:t>
            </w:r>
          </w:p>
        </w:tc>
      </w:tr>
      <w:tr w:rsidR="005F3146" w:rsidRPr="005F3146" w14:paraId="7F5488F4"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7B582370" w14:textId="18BBB187" w:rsidR="005F3146" w:rsidRPr="005F3146" w:rsidRDefault="005F3146" w:rsidP="00F85320">
            <w:pPr>
              <w:ind w:left="39"/>
              <w:rPr>
                <w:b w:val="0"/>
                <w:bCs w:val="0"/>
              </w:rPr>
            </w:pPr>
            <w:r w:rsidRPr="005F3146">
              <w:rPr>
                <w:b w:val="0"/>
                <w:bCs w:val="0"/>
              </w:rPr>
              <w:t>Empfänger erhalten vorgängig ein Merkblatt zugeschickt, welche Massnahmen in der Organisation gelten.</w:t>
            </w:r>
          </w:p>
        </w:tc>
      </w:tr>
      <w:tr w:rsidR="005F3146" w:rsidRPr="005F3146" w14:paraId="56E17C89"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F143FD4" w14:textId="7E028277" w:rsidR="005F3146" w:rsidRPr="005F3146" w:rsidRDefault="005F3146" w:rsidP="005F3146">
            <w:pPr>
              <w:rPr>
                <w:b w:val="0"/>
                <w:bCs w:val="0"/>
              </w:rPr>
            </w:pPr>
            <w:r w:rsidRPr="005F3146">
              <w:rPr>
                <w:b w:val="0"/>
                <w:bCs w:val="0"/>
              </w:rPr>
              <w:t>Information</w:t>
            </w:r>
            <w:r w:rsidR="00DD1F9E">
              <w:rPr>
                <w:b w:val="0"/>
                <w:bCs w:val="0"/>
              </w:rPr>
              <w:t>en werden</w:t>
            </w:r>
            <w:r w:rsidRPr="005F3146">
              <w:rPr>
                <w:b w:val="0"/>
                <w:bCs w:val="0"/>
              </w:rPr>
              <w:t xml:space="preserve"> auf der Webseite</w:t>
            </w:r>
            <w:r w:rsidR="00DD1F9E">
              <w:rPr>
                <w:b w:val="0"/>
                <w:bCs w:val="0"/>
              </w:rPr>
              <w:t xml:space="preserve"> publiziert</w:t>
            </w:r>
            <w:r w:rsidRPr="005F3146">
              <w:rPr>
                <w:b w:val="0"/>
                <w:bCs w:val="0"/>
              </w:rPr>
              <w:t>, welche Massnahmen für Freiwillige und Empfänger gelten.</w:t>
            </w:r>
          </w:p>
        </w:tc>
      </w:tr>
      <w:tr w:rsidR="00F85320" w14:paraId="2C3E811B"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8A3BAB5" w14:textId="46020545" w:rsidR="00F85320" w:rsidRPr="00F85320" w:rsidRDefault="00F85320" w:rsidP="00F85320">
            <w:pPr>
              <w:ind w:left="39"/>
              <w:rPr>
                <w:b w:val="0"/>
                <w:bCs w:val="0"/>
              </w:rPr>
            </w:pPr>
            <w:r w:rsidRPr="00F85320">
              <w:rPr>
                <w:b w:val="0"/>
                <w:bCs w:val="0"/>
              </w:rPr>
              <w:t xml:space="preserve">Information der besonders gefährdeten </w:t>
            </w:r>
            <w:r>
              <w:rPr>
                <w:b w:val="0"/>
                <w:bCs w:val="0"/>
              </w:rPr>
              <w:t>Personen</w:t>
            </w:r>
            <w:r w:rsidRPr="00F85320">
              <w:rPr>
                <w:b w:val="0"/>
                <w:bCs w:val="0"/>
              </w:rPr>
              <w:t xml:space="preserve"> über ihre Rechte und Schutzmassnahmen </w:t>
            </w:r>
            <w:r>
              <w:rPr>
                <w:b w:val="0"/>
                <w:bCs w:val="0"/>
              </w:rPr>
              <w:t>in der Organisation.</w:t>
            </w:r>
          </w:p>
        </w:tc>
      </w:tr>
      <w:tr w:rsidR="00F85320" w14:paraId="7AC07A6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882BE03" w14:textId="0F07B90B" w:rsidR="00F85320" w:rsidRPr="00D80800" w:rsidRDefault="00F85320" w:rsidP="00F85320">
            <w:pPr>
              <w:ind w:left="39"/>
              <w:rPr>
                <w:b w:val="0"/>
                <w:bCs w:val="0"/>
              </w:rPr>
            </w:pPr>
            <w:r w:rsidRPr="00F85320">
              <w:rPr>
                <w:b w:val="0"/>
                <w:bCs w:val="0"/>
              </w:rPr>
              <w:t xml:space="preserve">Information der Mitarbeitenden über den Umgang mit besonders gefährdeten Personen. </w:t>
            </w:r>
          </w:p>
        </w:tc>
      </w:tr>
      <w:tr w:rsidR="00F85320" w14:paraId="63D0DF71"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8F400D6" w14:textId="4153FD00" w:rsidR="00F85320" w:rsidRPr="00F85320" w:rsidRDefault="00F85320" w:rsidP="00F85320">
            <w:pPr>
              <w:ind w:left="39"/>
              <w:rPr>
                <w:b w:val="0"/>
                <w:bCs w:val="0"/>
              </w:rPr>
            </w:pPr>
            <w:r w:rsidRPr="00F85320">
              <w:rPr>
                <w:b w:val="0"/>
                <w:bCs w:val="0"/>
              </w:rPr>
              <w:t>Information der Mitarbeitenden über Verhalten im COVID-19-Krankheitsfall</w:t>
            </w:r>
            <w:r w:rsidR="00DD1F9E">
              <w:rPr>
                <w:b w:val="0"/>
                <w:bCs w:val="0"/>
              </w:rPr>
              <w:t>.</w:t>
            </w:r>
          </w:p>
        </w:tc>
      </w:tr>
    </w:tbl>
    <w:p w14:paraId="5DAF1F30" w14:textId="452521FA" w:rsidR="00915741" w:rsidRPr="00EC7996" w:rsidRDefault="00915741" w:rsidP="00D80800">
      <w:pPr>
        <w:spacing w:after="0" w:line="240" w:lineRule="auto"/>
        <w:ind w:left="-426"/>
        <w:jc w:val="left"/>
        <w:rPr>
          <w:bCs/>
          <w:caps/>
          <w:color w:val="FF0000"/>
          <w:sz w:val="12"/>
          <w:szCs w:val="10"/>
          <w:lang w:eastAsia="de-CH"/>
        </w:rPr>
      </w:pPr>
    </w:p>
    <w:p w14:paraId="224C4A02" w14:textId="77777777" w:rsidR="00D13B1F" w:rsidRDefault="00680CB1" w:rsidP="00D80800">
      <w:pPr>
        <w:pStyle w:val="berschrift1"/>
        <w:ind w:left="-426"/>
        <w:rPr>
          <w:rFonts w:eastAsia="Calibri"/>
        </w:rPr>
      </w:pPr>
      <w:r>
        <w:rPr>
          <w:lang w:eastAsia="de-CH"/>
        </w:rPr>
        <w:t>8</w:t>
      </w:r>
      <w:r w:rsidR="007A0960">
        <w:rPr>
          <w:lang w:eastAsia="de-CH"/>
        </w:rPr>
        <w:t>.</w:t>
      </w:r>
      <w:r>
        <w:rPr>
          <w:lang w:eastAsia="de-CH"/>
        </w:rPr>
        <w:t xml:space="preserve"> </w:t>
      </w:r>
      <w:r w:rsidR="003A5B78">
        <w:rPr>
          <w:lang w:eastAsia="de-CH"/>
        </w:rPr>
        <w:t>Management</w:t>
      </w:r>
    </w:p>
    <w:p w14:paraId="63BFF2D6" w14:textId="261F9D47" w:rsidR="00D13B1F" w:rsidRDefault="00AA5B93" w:rsidP="00D80800">
      <w:pPr>
        <w:ind w:left="-426"/>
        <w:rPr>
          <w:rFonts w:eastAsia="Calibri"/>
        </w:rPr>
      </w:pPr>
      <w:r w:rsidRPr="00AA5B93">
        <w:rPr>
          <w:rFonts w:eastAsia="Calibri"/>
        </w:rPr>
        <w:t>Umsetzung der Vorgaben im Management, um die Schutzmassnahmen effizient umzusetzen und anzupassen</w:t>
      </w:r>
      <w:r w:rsidR="00DD1F9E">
        <w:rPr>
          <w:rFonts w:eastAsia="Calibri"/>
        </w:rPr>
        <w:t>.</w:t>
      </w:r>
    </w:p>
    <w:tbl>
      <w:tblPr>
        <w:tblStyle w:val="EinfacheTabelle1"/>
        <w:tblW w:w="9751" w:type="dxa"/>
        <w:tblInd w:w="-572" w:type="dxa"/>
        <w:tblLook w:val="04A0" w:firstRow="1" w:lastRow="0" w:firstColumn="1" w:lastColumn="0" w:noHBand="0" w:noVBand="1"/>
      </w:tblPr>
      <w:tblGrid>
        <w:gridCol w:w="9751"/>
      </w:tblGrid>
      <w:tr w:rsidR="009B2656" w14:paraId="701C5495"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0F4F4BD1" w14:textId="77777777" w:rsidR="009B2656" w:rsidRDefault="009B2656" w:rsidP="007C4C69">
            <w:pPr>
              <w:spacing w:after="0"/>
              <w:ind w:left="39"/>
            </w:pPr>
            <w:r>
              <w:t>Beispiele für Massnahmen</w:t>
            </w:r>
          </w:p>
        </w:tc>
      </w:tr>
      <w:tr w:rsidR="009B2656" w:rsidRPr="00FF5DC5" w14:paraId="51C8A547"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09E5D929" w14:textId="71E4A51E" w:rsidR="009B2656" w:rsidRPr="00FF5DC5" w:rsidRDefault="00FF5DC5" w:rsidP="007C4C69">
            <w:pPr>
              <w:ind w:left="39"/>
              <w:rPr>
                <w:b w:val="0"/>
                <w:bCs w:val="0"/>
              </w:rPr>
            </w:pPr>
            <w:r w:rsidRPr="00FF5DC5">
              <w:rPr>
                <w:b w:val="0"/>
                <w:bCs w:val="0"/>
              </w:rPr>
              <w:t xml:space="preserve">Alle Personen in der Organisation werden regelmässig über Hygienemassnahmen, Umgang mit Schutzmaterial und </w:t>
            </w:r>
            <w:r>
              <w:rPr>
                <w:b w:val="0"/>
                <w:bCs w:val="0"/>
              </w:rPr>
              <w:t xml:space="preserve">den </w:t>
            </w:r>
            <w:r w:rsidRPr="00FF5DC5">
              <w:rPr>
                <w:b w:val="0"/>
                <w:bCs w:val="0"/>
              </w:rPr>
              <w:t>sicheren Umgang mit Kunden informiert.</w:t>
            </w:r>
          </w:p>
        </w:tc>
      </w:tr>
      <w:tr w:rsidR="009B2656" w14:paraId="63902345"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9797527" w14:textId="62E10E8A" w:rsidR="009B2656" w:rsidRPr="00D80800" w:rsidRDefault="00FF5DC5" w:rsidP="007C4C69">
            <w:pPr>
              <w:ind w:left="39"/>
              <w:rPr>
                <w:b w:val="0"/>
                <w:bCs w:val="0"/>
              </w:rPr>
            </w:pPr>
            <w:r>
              <w:rPr>
                <w:b w:val="0"/>
                <w:bCs w:val="0"/>
              </w:rPr>
              <w:t>Die Arbeitszeiten werden so organisiert, dass jeweils die gleichen Personen zusammenarbeiten. Eine Durchmischung von Gruppen wird vermieden.</w:t>
            </w:r>
          </w:p>
        </w:tc>
      </w:tr>
      <w:tr w:rsidR="009B2656" w14:paraId="1A703668"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BA6008F" w14:textId="08B51627" w:rsidR="009B2656" w:rsidRPr="00D80800" w:rsidRDefault="00FF5DC5" w:rsidP="00FF5DC5">
            <w:pPr>
              <w:rPr>
                <w:b w:val="0"/>
                <w:bCs w:val="0"/>
              </w:rPr>
            </w:pPr>
            <w:r>
              <w:rPr>
                <w:b w:val="0"/>
                <w:bCs w:val="0"/>
              </w:rPr>
              <w:t xml:space="preserve">Freiwillige betreuen eine </w:t>
            </w:r>
            <w:r w:rsidR="00DD1F9E">
              <w:rPr>
                <w:b w:val="0"/>
                <w:bCs w:val="0"/>
              </w:rPr>
              <w:t>klar definierte</w:t>
            </w:r>
            <w:r>
              <w:rPr>
                <w:b w:val="0"/>
                <w:bCs w:val="0"/>
              </w:rPr>
              <w:t xml:space="preserve"> Gruppe von Empfängern.</w:t>
            </w:r>
          </w:p>
        </w:tc>
      </w:tr>
      <w:tr w:rsidR="00FF5DC5" w14:paraId="01FA02CF"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E73225C" w14:textId="7BB0E99E" w:rsidR="00FF5DC5" w:rsidRDefault="00FF5DC5" w:rsidP="00FF5DC5">
            <w:pPr>
              <w:ind w:left="39"/>
              <w:rPr>
                <w:b w:val="0"/>
                <w:bCs w:val="0"/>
              </w:rPr>
            </w:pPr>
            <w:r w:rsidRPr="00FF5DC5">
              <w:rPr>
                <w:b w:val="0"/>
                <w:bCs w:val="0"/>
              </w:rPr>
              <w:t xml:space="preserve">Seifenspender und Einweghandtücher werden regelmässig nachgefüllt und es wird auf einen genügenden Vorrat geachtet. </w:t>
            </w:r>
          </w:p>
        </w:tc>
      </w:tr>
      <w:tr w:rsidR="00FF5DC5" w14:paraId="3AC4674A"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97F1139" w14:textId="579C80BF" w:rsidR="00FF5DC5" w:rsidRPr="00FF5DC5" w:rsidRDefault="00FF5DC5" w:rsidP="00FF5DC5">
            <w:pPr>
              <w:ind w:left="39"/>
              <w:rPr>
                <w:b w:val="0"/>
                <w:bCs w:val="0"/>
              </w:rPr>
            </w:pPr>
            <w:r w:rsidRPr="00FF5DC5">
              <w:rPr>
                <w:b w:val="0"/>
                <w:bCs w:val="0"/>
              </w:rPr>
              <w:lastRenderedPageBreak/>
              <w:t>Desinfektionsmittel (für Hände) und Reinigungsmittel (für Gegenstände und/oder Oberflächen) werden regelmässig kontrolliert und nachgefüllt.</w:t>
            </w:r>
          </w:p>
        </w:tc>
      </w:tr>
      <w:tr w:rsidR="00FF5DC5" w14:paraId="260B09A1"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91DC493" w14:textId="3E517E35" w:rsidR="00FF5DC5" w:rsidRPr="00FF5DC5" w:rsidRDefault="00FF5DC5" w:rsidP="00FF5DC5">
            <w:pPr>
              <w:ind w:left="39"/>
              <w:rPr>
                <w:b w:val="0"/>
                <w:bCs w:val="0"/>
              </w:rPr>
            </w:pPr>
            <w:r w:rsidRPr="00FF5DC5">
              <w:rPr>
                <w:b w:val="0"/>
                <w:bCs w:val="0"/>
              </w:rPr>
              <w:t>Der Bestand von persönlichem Schutzmaterial wird regelmässig kontrolliert und nachgefüllt.</w:t>
            </w:r>
          </w:p>
        </w:tc>
      </w:tr>
      <w:tr w:rsidR="00FF5DC5" w14:paraId="688E4F71"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1E77C09" w14:textId="34C0C456" w:rsidR="00FF5DC5" w:rsidRPr="00FF5DC5" w:rsidRDefault="00FF5DC5" w:rsidP="00FF5DC5">
            <w:pPr>
              <w:ind w:left="39"/>
              <w:rPr>
                <w:b w:val="0"/>
                <w:bCs w:val="0"/>
              </w:rPr>
            </w:pPr>
            <w:r w:rsidRPr="00FF5DC5">
              <w:rPr>
                <w:b w:val="0"/>
                <w:bCs w:val="0"/>
              </w:rPr>
              <w:t>Information der besonders gefährdeten Personen über ihre Rechte und die angewendeten Schutzmassnahmen.</w:t>
            </w:r>
          </w:p>
        </w:tc>
      </w:tr>
    </w:tbl>
    <w:p w14:paraId="6396E7FA" w14:textId="3F10FACD" w:rsidR="00D13B1F" w:rsidRDefault="003A5B78" w:rsidP="005F3146">
      <w:pPr>
        <w:pStyle w:val="berschrift1"/>
        <w:ind w:left="-426"/>
      </w:pPr>
      <w:r>
        <w:t>Andere Schutzmassnahmen</w:t>
      </w:r>
    </w:p>
    <w:tbl>
      <w:tblPr>
        <w:tblStyle w:val="EinfacheTabelle1"/>
        <w:tblW w:w="9751" w:type="dxa"/>
        <w:tblInd w:w="-572" w:type="dxa"/>
        <w:tblLook w:val="04A0" w:firstRow="1" w:lastRow="0" w:firstColumn="1" w:lastColumn="0" w:noHBand="0" w:noVBand="1"/>
      </w:tblPr>
      <w:tblGrid>
        <w:gridCol w:w="9751"/>
      </w:tblGrid>
      <w:tr w:rsidR="009B2656" w14:paraId="747A647B"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16F5F310" w14:textId="77777777" w:rsidR="009B2656" w:rsidRDefault="009B2656" w:rsidP="007C4C69">
            <w:pPr>
              <w:spacing w:after="0"/>
              <w:ind w:left="39"/>
            </w:pPr>
            <w:r>
              <w:t>Beispiele für Massnahmen</w:t>
            </w:r>
          </w:p>
        </w:tc>
      </w:tr>
      <w:tr w:rsidR="009B2656" w14:paraId="0B9DF302"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166DC151" w14:textId="77777777" w:rsidR="009B2656" w:rsidRPr="001D241B" w:rsidRDefault="009B2656" w:rsidP="007C4C69">
            <w:pPr>
              <w:ind w:left="39"/>
              <w:rPr>
                <w:b w:val="0"/>
                <w:bCs w:val="0"/>
              </w:rPr>
            </w:pPr>
          </w:p>
        </w:tc>
      </w:tr>
      <w:tr w:rsidR="009B2656" w14:paraId="62F6A18E"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5803824" w14:textId="77777777" w:rsidR="009B2656" w:rsidRPr="00D80800" w:rsidRDefault="009B2656" w:rsidP="007C4C69">
            <w:pPr>
              <w:ind w:left="39"/>
              <w:rPr>
                <w:b w:val="0"/>
                <w:bCs w:val="0"/>
              </w:rPr>
            </w:pPr>
          </w:p>
        </w:tc>
      </w:tr>
      <w:tr w:rsidR="009B2656" w14:paraId="724046DB"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2AA0B4AE" w14:textId="77777777" w:rsidR="009B2656" w:rsidRPr="00D80800" w:rsidRDefault="009B2656" w:rsidP="007C4C69">
            <w:pPr>
              <w:ind w:left="39"/>
              <w:rPr>
                <w:b w:val="0"/>
                <w:bCs w:val="0"/>
              </w:rPr>
            </w:pPr>
          </w:p>
        </w:tc>
      </w:tr>
    </w:tbl>
    <w:p w14:paraId="4D1AC49F" w14:textId="77777777" w:rsidR="009B2656" w:rsidRPr="009B2656" w:rsidRDefault="009B2656" w:rsidP="009B2656"/>
    <w:p w14:paraId="1A886E2D" w14:textId="26EB42FC" w:rsidR="00D13B1F" w:rsidRDefault="003A5B78" w:rsidP="00D80800">
      <w:pPr>
        <w:pStyle w:val="berschrift1"/>
        <w:ind w:left="-426"/>
      </w:pPr>
      <w:r>
        <w:t>Anhänge</w:t>
      </w:r>
    </w:p>
    <w:tbl>
      <w:tblPr>
        <w:tblStyle w:val="EinfacheTabelle1"/>
        <w:tblW w:w="9751" w:type="dxa"/>
        <w:tblInd w:w="-572" w:type="dxa"/>
        <w:tblLook w:val="04A0" w:firstRow="1" w:lastRow="0" w:firstColumn="1" w:lastColumn="0" w:noHBand="0" w:noVBand="1"/>
      </w:tblPr>
      <w:tblGrid>
        <w:gridCol w:w="9751"/>
      </w:tblGrid>
      <w:tr w:rsidR="009B2656" w14:paraId="7EAD1EE8" w14:textId="77777777" w:rsidTr="007C4C69">
        <w:trPr>
          <w:cnfStyle w:val="100000000000" w:firstRow="1" w:lastRow="0" w:firstColumn="0" w:lastColumn="0" w:oddVBand="0" w:evenVBand="0" w:oddHBand="0" w:evenHBand="0" w:firstRowFirstColumn="0" w:firstRowLastColumn="0" w:lastRowFirstColumn="0" w:lastRowLastColumn="0"/>
          <w:trHeight w:val="447"/>
        </w:trPr>
        <w:tc>
          <w:tcPr>
            <w:cnfStyle w:val="001000000000" w:firstRow="0" w:lastRow="0" w:firstColumn="1" w:lastColumn="0" w:oddVBand="0" w:evenVBand="0" w:oddHBand="0" w:evenHBand="0" w:firstRowFirstColumn="0" w:firstRowLastColumn="0" w:lastRowFirstColumn="0" w:lastRowLastColumn="0"/>
            <w:tcW w:w="9751" w:type="dxa"/>
            <w:vAlign w:val="center"/>
          </w:tcPr>
          <w:p w14:paraId="79F31D04" w14:textId="6EE8A01E" w:rsidR="009B2656" w:rsidRDefault="009B2656" w:rsidP="007C4C69">
            <w:pPr>
              <w:spacing w:after="0"/>
              <w:ind w:left="39"/>
            </w:pPr>
            <w:r>
              <w:t xml:space="preserve">Beispiele für </w:t>
            </w:r>
            <w:r w:rsidR="00681C47">
              <w:t>Anhänge</w:t>
            </w:r>
          </w:p>
        </w:tc>
      </w:tr>
      <w:tr w:rsidR="009B2656" w14:paraId="37F4FC31"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52879F3E" w14:textId="5089DDE2" w:rsidR="009B2656" w:rsidRPr="001D241B" w:rsidRDefault="00681C47" w:rsidP="007C4C69">
            <w:pPr>
              <w:ind w:left="39"/>
              <w:rPr>
                <w:b w:val="0"/>
                <w:bCs w:val="0"/>
              </w:rPr>
            </w:pPr>
            <w:r>
              <w:rPr>
                <w:b w:val="0"/>
                <w:bCs w:val="0"/>
              </w:rPr>
              <w:t>Merkblatt für Freiwillige</w:t>
            </w:r>
          </w:p>
        </w:tc>
      </w:tr>
      <w:tr w:rsidR="009B2656" w14:paraId="43C7DB7F" w14:textId="77777777" w:rsidTr="007C4C69">
        <w:trPr>
          <w:trHeight w:val="558"/>
        </w:trPr>
        <w:tc>
          <w:tcPr>
            <w:cnfStyle w:val="001000000000" w:firstRow="0" w:lastRow="0" w:firstColumn="1" w:lastColumn="0" w:oddVBand="0" w:evenVBand="0" w:oddHBand="0" w:evenHBand="0" w:firstRowFirstColumn="0" w:firstRowLastColumn="0" w:lastRowFirstColumn="0" w:lastRowLastColumn="0"/>
            <w:tcW w:w="9751" w:type="dxa"/>
          </w:tcPr>
          <w:p w14:paraId="4C7BC881" w14:textId="3BA93CA8" w:rsidR="009B2656" w:rsidRPr="00D80800" w:rsidRDefault="00681C47" w:rsidP="00681C47">
            <w:pPr>
              <w:rPr>
                <w:b w:val="0"/>
                <w:bCs w:val="0"/>
              </w:rPr>
            </w:pPr>
            <w:r>
              <w:rPr>
                <w:b w:val="0"/>
                <w:bCs w:val="0"/>
              </w:rPr>
              <w:t>Merkblatt für Empfänger</w:t>
            </w:r>
          </w:p>
        </w:tc>
      </w:tr>
      <w:tr w:rsidR="009B2656" w14:paraId="5D257D34" w14:textId="77777777" w:rsidTr="007C4C69">
        <w:trPr>
          <w:cnfStyle w:val="000000100000" w:firstRow="0" w:lastRow="0" w:firstColumn="0" w:lastColumn="0" w:oddVBand="0" w:evenVBand="0" w:oddHBand="1" w:evenHBand="0" w:firstRowFirstColumn="0" w:firstRowLastColumn="0" w:lastRowFirstColumn="0" w:lastRowLastColumn="0"/>
          <w:trHeight w:val="558"/>
        </w:trPr>
        <w:tc>
          <w:tcPr>
            <w:cnfStyle w:val="001000000000" w:firstRow="0" w:lastRow="0" w:firstColumn="1" w:lastColumn="0" w:oddVBand="0" w:evenVBand="0" w:oddHBand="0" w:evenHBand="0" w:firstRowFirstColumn="0" w:firstRowLastColumn="0" w:lastRowFirstColumn="0" w:lastRowLastColumn="0"/>
            <w:tcW w:w="9751" w:type="dxa"/>
          </w:tcPr>
          <w:p w14:paraId="653C80C9" w14:textId="77777777" w:rsidR="009B2656" w:rsidRPr="00D80800" w:rsidRDefault="009B2656" w:rsidP="007C4C69">
            <w:pPr>
              <w:ind w:left="39"/>
              <w:rPr>
                <w:b w:val="0"/>
                <w:bCs w:val="0"/>
              </w:rPr>
            </w:pPr>
          </w:p>
        </w:tc>
      </w:tr>
    </w:tbl>
    <w:p w14:paraId="2A75881A" w14:textId="77777777" w:rsidR="009B2656" w:rsidRPr="009B2656" w:rsidRDefault="009B2656" w:rsidP="009B2656"/>
    <w:p w14:paraId="73BB62E7" w14:textId="77777777" w:rsidR="00D13B1F" w:rsidRDefault="003A5B78" w:rsidP="00D80800">
      <w:pPr>
        <w:pStyle w:val="berschrift1"/>
        <w:ind w:left="-426"/>
      </w:pPr>
      <w:r>
        <w:t>Abschluss</w:t>
      </w:r>
    </w:p>
    <w:p w14:paraId="76CE27C8" w14:textId="77777777" w:rsidR="00D13B1F" w:rsidRDefault="003A5B78" w:rsidP="00D80800">
      <w:pPr>
        <w:tabs>
          <w:tab w:val="left" w:pos="6096"/>
          <w:tab w:val="left" w:pos="6946"/>
        </w:tabs>
        <w:ind w:left="-426"/>
      </w:pPr>
      <w:r>
        <w:t>Dieses Dokument wurde auf Grund einer Branchenlösung erstellt:</w:t>
      </w:r>
      <w:r>
        <w:tab/>
      </w:r>
      <w:sdt>
        <w:sdtPr>
          <w:id w:val="-1540581525"/>
          <w14:checkbox>
            <w14:checked w14:val="0"/>
            <w14:checkedState w14:val="2612" w14:font="MS Gothic"/>
            <w14:uncheckedState w14:val="2610" w14:font="MS Gothic"/>
          </w14:checkbox>
        </w:sdtPr>
        <w:sdtEndPr/>
        <w:sdtContent>
          <w:r w:rsidR="00915741">
            <w:rPr>
              <w:rFonts w:ascii="MS Gothic" w:eastAsia="MS Gothic" w:hAnsi="MS Gothic" w:hint="eastAsia"/>
            </w:rPr>
            <w:t>☐</w:t>
          </w:r>
        </w:sdtContent>
      </w:sdt>
      <w:r w:rsidR="007A0960">
        <w:t xml:space="preserve"> </w:t>
      </w:r>
      <w:r>
        <w:t xml:space="preserve">Ja </w:t>
      </w:r>
      <w:r>
        <w:tab/>
      </w:r>
      <w:sdt>
        <w:sdtPr>
          <w:id w:val="387848981"/>
          <w14:checkbox>
            <w14:checked w14:val="0"/>
            <w14:checkedState w14:val="2612" w14:font="MS Gothic"/>
            <w14:uncheckedState w14:val="2610" w14:font="MS Gothic"/>
          </w14:checkbox>
        </w:sdtPr>
        <w:sdtEndPr/>
        <w:sdtContent>
          <w:r w:rsidR="008B4F43">
            <w:rPr>
              <w:rFonts w:ascii="MS Gothic" w:eastAsia="MS Gothic" w:hAnsi="MS Gothic" w:hint="eastAsia"/>
            </w:rPr>
            <w:t>☐</w:t>
          </w:r>
        </w:sdtContent>
      </w:sdt>
      <w:r w:rsidR="007A0960">
        <w:t xml:space="preserve"> </w:t>
      </w:r>
      <w:r>
        <w:t>Nein</w:t>
      </w:r>
    </w:p>
    <w:p w14:paraId="5DD92B33" w14:textId="3C87E113" w:rsidR="00D13B1F" w:rsidRDefault="003A5B78" w:rsidP="00D80800">
      <w:pPr>
        <w:ind w:left="-426"/>
      </w:pPr>
      <w:r>
        <w:t>Dieses Dokument wurde allen Mitarbeitern übermittelt und erläutert</w:t>
      </w:r>
      <w:r w:rsidR="00F75946">
        <w:t>.</w:t>
      </w:r>
      <w:r w:rsidR="005F3146">
        <w:tab/>
        <w:t xml:space="preserve">       </w:t>
      </w:r>
      <w:r w:rsidR="005F3146" w:rsidRPr="005F3146">
        <w:t xml:space="preserve"> </w:t>
      </w:r>
      <w:sdt>
        <w:sdtPr>
          <w:id w:val="-52548187"/>
          <w14:checkbox>
            <w14:checked w14:val="0"/>
            <w14:checkedState w14:val="2612" w14:font="MS Gothic"/>
            <w14:uncheckedState w14:val="2610" w14:font="MS Gothic"/>
          </w14:checkbox>
        </w:sdtPr>
        <w:sdtEndPr/>
        <w:sdtContent>
          <w:r w:rsidR="005F3146">
            <w:rPr>
              <w:rFonts w:ascii="MS Gothic" w:eastAsia="MS Gothic" w:hAnsi="MS Gothic" w:hint="eastAsia"/>
            </w:rPr>
            <w:t>☐</w:t>
          </w:r>
        </w:sdtContent>
      </w:sdt>
      <w:r w:rsidR="005F3146">
        <w:t xml:space="preserve"> Ja</w:t>
      </w:r>
      <w:r w:rsidR="00DD1F9E">
        <w:t xml:space="preserve">       </w:t>
      </w:r>
      <w:sdt>
        <w:sdtPr>
          <w:id w:val="1714069479"/>
          <w14:checkbox>
            <w14:checked w14:val="0"/>
            <w14:checkedState w14:val="2612" w14:font="MS Gothic"/>
            <w14:uncheckedState w14:val="2610" w14:font="MS Gothic"/>
          </w14:checkbox>
        </w:sdtPr>
        <w:sdtEndPr/>
        <w:sdtContent>
          <w:r w:rsidR="005F3146">
            <w:rPr>
              <w:rFonts w:ascii="MS Gothic" w:eastAsia="MS Gothic" w:hAnsi="MS Gothic" w:hint="eastAsia"/>
            </w:rPr>
            <w:t>☐</w:t>
          </w:r>
        </w:sdtContent>
      </w:sdt>
      <w:r w:rsidR="005F3146">
        <w:t xml:space="preserve"> Nein</w:t>
      </w:r>
    </w:p>
    <w:p w14:paraId="6F5B33FE" w14:textId="77777777" w:rsidR="00D13B1F" w:rsidRDefault="00D13B1F" w:rsidP="00D80800">
      <w:pPr>
        <w:ind w:left="-426"/>
      </w:pPr>
    </w:p>
    <w:p w14:paraId="18E689C4" w14:textId="4D4BC9BA" w:rsidR="00D13B1F" w:rsidRDefault="003A5B78" w:rsidP="00D80800">
      <w:pPr>
        <w:ind w:left="-426"/>
      </w:pPr>
      <w:r>
        <w:t>Verantwortliche P</w:t>
      </w:r>
      <w:r w:rsidR="007A0960">
        <w:t xml:space="preserve">erson, Unterschrift und Datum: </w:t>
      </w:r>
      <w:r>
        <w:t>___________________________</w:t>
      </w:r>
    </w:p>
    <w:p w14:paraId="42F1F8D4" w14:textId="77777777" w:rsidR="00DD1F9E" w:rsidRDefault="00DD1F9E" w:rsidP="00D80800">
      <w:pPr>
        <w:ind w:left="-426"/>
      </w:pPr>
    </w:p>
    <w:p w14:paraId="553E48FD" w14:textId="77777777" w:rsidR="00DD1F9E" w:rsidRDefault="00DD1F9E" w:rsidP="00D80800">
      <w:pPr>
        <w:ind w:left="-426"/>
      </w:pPr>
    </w:p>
    <w:p w14:paraId="291919B7" w14:textId="77777777" w:rsidR="00DD1F9E" w:rsidRDefault="00DD1F9E" w:rsidP="00D80800">
      <w:pPr>
        <w:ind w:left="-426"/>
      </w:pPr>
    </w:p>
    <w:p w14:paraId="6157635D" w14:textId="77777777" w:rsidR="00DD1F9E" w:rsidRDefault="00DD1F9E" w:rsidP="00D80800">
      <w:pPr>
        <w:ind w:left="-426"/>
      </w:pPr>
    </w:p>
    <w:p w14:paraId="200C4162" w14:textId="77777777" w:rsidR="00DD1F9E" w:rsidRDefault="00DD1F9E" w:rsidP="00DD1F9E">
      <w:pPr>
        <w:spacing w:after="0"/>
        <w:ind w:left="-426"/>
        <w:rPr>
          <w:b/>
          <w:bCs/>
          <w:color w:val="FF0000"/>
        </w:rPr>
      </w:pPr>
    </w:p>
    <w:p w14:paraId="3DDA1CB1" w14:textId="77777777" w:rsidR="00DD1F9E" w:rsidRDefault="00DD1F9E" w:rsidP="00DD1F9E">
      <w:pPr>
        <w:spacing w:after="0"/>
        <w:ind w:left="-426"/>
        <w:rPr>
          <w:b/>
          <w:bCs/>
          <w:color w:val="FF0000"/>
        </w:rPr>
      </w:pPr>
    </w:p>
    <w:p w14:paraId="49306DE8" w14:textId="77777777" w:rsidR="00DD1F9E" w:rsidRDefault="00DD1F9E" w:rsidP="00DD1F9E">
      <w:pPr>
        <w:spacing w:after="0"/>
        <w:ind w:left="-426"/>
        <w:rPr>
          <w:b/>
          <w:bCs/>
          <w:color w:val="FF0000"/>
        </w:rPr>
      </w:pPr>
    </w:p>
    <w:p w14:paraId="1A754DBA" w14:textId="77777777" w:rsidR="00DD1F9E" w:rsidRDefault="00DD1F9E" w:rsidP="00DD1F9E">
      <w:pPr>
        <w:spacing w:after="0"/>
        <w:ind w:left="-426"/>
        <w:rPr>
          <w:b/>
          <w:bCs/>
          <w:color w:val="FF0000"/>
        </w:rPr>
      </w:pPr>
    </w:p>
    <w:p w14:paraId="510C3FFB" w14:textId="77777777" w:rsidR="00DD1F9E" w:rsidRDefault="00DD1F9E" w:rsidP="00DD1F9E">
      <w:pPr>
        <w:spacing w:after="0"/>
        <w:ind w:left="-426"/>
        <w:rPr>
          <w:b/>
          <w:bCs/>
          <w:color w:val="FF0000"/>
        </w:rPr>
      </w:pPr>
    </w:p>
    <w:p w14:paraId="2A97BAAA" w14:textId="77777777" w:rsidR="0018193A" w:rsidRDefault="0018193A" w:rsidP="00DD1F9E">
      <w:pPr>
        <w:spacing w:after="0"/>
        <w:ind w:left="-426"/>
        <w:rPr>
          <w:b/>
          <w:bCs/>
          <w:color w:val="FF0000"/>
        </w:rPr>
      </w:pPr>
    </w:p>
    <w:p w14:paraId="6F86CE11" w14:textId="01D6DAE2" w:rsidR="00DD1F9E" w:rsidRPr="0018193A" w:rsidRDefault="00DD1F9E" w:rsidP="00DD1F9E">
      <w:pPr>
        <w:spacing w:after="0"/>
        <w:ind w:left="-426"/>
        <w:rPr>
          <w:b/>
          <w:bCs/>
          <w:color w:val="FF0000"/>
        </w:rPr>
      </w:pPr>
      <w:r w:rsidRPr="0018193A">
        <w:rPr>
          <w:b/>
          <w:bCs/>
          <w:color w:val="FF0000"/>
        </w:rPr>
        <w:t>benevol Schweiz</w:t>
      </w:r>
    </w:p>
    <w:p w14:paraId="381735FC" w14:textId="6B86C385" w:rsidR="00DD1F9E" w:rsidRPr="0018193A" w:rsidRDefault="00DD1F9E" w:rsidP="00DD1F9E">
      <w:pPr>
        <w:spacing w:after="0"/>
        <w:ind w:left="-426"/>
        <w:rPr>
          <w:sz w:val="18"/>
          <w:szCs w:val="22"/>
        </w:rPr>
      </w:pPr>
      <w:r w:rsidRPr="0018193A">
        <w:rPr>
          <w:sz w:val="18"/>
          <w:szCs w:val="22"/>
        </w:rPr>
        <w:t>Krummgasse 13</w:t>
      </w:r>
    </w:p>
    <w:p w14:paraId="2C07ABBF" w14:textId="7E5D81D1" w:rsidR="00DD1F9E" w:rsidRPr="0018193A" w:rsidRDefault="00DD1F9E" w:rsidP="00DD1F9E">
      <w:pPr>
        <w:spacing w:after="0"/>
        <w:ind w:left="-426"/>
        <w:rPr>
          <w:sz w:val="18"/>
          <w:szCs w:val="22"/>
        </w:rPr>
      </w:pPr>
      <w:r w:rsidRPr="0018193A">
        <w:rPr>
          <w:sz w:val="18"/>
          <w:szCs w:val="22"/>
        </w:rPr>
        <w:t>8200 Schaffhausen</w:t>
      </w:r>
    </w:p>
    <w:p w14:paraId="644A36C5" w14:textId="313548F6" w:rsidR="00DD1F9E" w:rsidRPr="0018193A" w:rsidRDefault="00DD1F9E" w:rsidP="00DD1F9E">
      <w:pPr>
        <w:spacing w:after="0"/>
        <w:ind w:left="-426"/>
        <w:rPr>
          <w:sz w:val="18"/>
          <w:szCs w:val="22"/>
        </w:rPr>
      </w:pPr>
      <w:r w:rsidRPr="0018193A">
        <w:rPr>
          <w:sz w:val="18"/>
          <w:szCs w:val="22"/>
        </w:rPr>
        <w:t>Tel. 052 620</w:t>
      </w:r>
      <w:r w:rsidR="002D3D2D">
        <w:rPr>
          <w:sz w:val="18"/>
          <w:szCs w:val="22"/>
        </w:rPr>
        <w:t xml:space="preserve"> </w:t>
      </w:r>
      <w:r w:rsidRPr="0018193A">
        <w:rPr>
          <w:sz w:val="18"/>
          <w:szCs w:val="22"/>
        </w:rPr>
        <w:t>37 51</w:t>
      </w:r>
    </w:p>
    <w:p w14:paraId="7FB6D703" w14:textId="5FBB03A6" w:rsidR="00DD1F9E" w:rsidRPr="0018193A" w:rsidRDefault="00DD1F9E" w:rsidP="00DD1F9E">
      <w:pPr>
        <w:spacing w:after="0"/>
        <w:ind w:left="-426"/>
        <w:rPr>
          <w:sz w:val="18"/>
          <w:szCs w:val="22"/>
        </w:rPr>
      </w:pPr>
      <w:r w:rsidRPr="0018193A">
        <w:rPr>
          <w:sz w:val="18"/>
          <w:szCs w:val="22"/>
        </w:rPr>
        <w:t>info@benevol.ch</w:t>
      </w:r>
    </w:p>
    <w:p w14:paraId="1C420E1D" w14:textId="09725EC5" w:rsidR="00DD1F9E" w:rsidRPr="0018193A" w:rsidRDefault="00DD1F9E" w:rsidP="004A5920">
      <w:pPr>
        <w:spacing w:after="0"/>
        <w:ind w:left="-426"/>
        <w:rPr>
          <w:rFonts w:cs="Arial"/>
          <w:b/>
          <w:bCs/>
          <w:color w:val="FF0000"/>
          <w:szCs w:val="20"/>
        </w:rPr>
      </w:pPr>
      <w:r w:rsidRPr="0018193A">
        <w:rPr>
          <w:sz w:val="18"/>
          <w:szCs w:val="22"/>
        </w:rPr>
        <w:t xml:space="preserve">www.benevol.ch </w:t>
      </w:r>
    </w:p>
    <w:sectPr w:rsidR="00DD1F9E" w:rsidRPr="0018193A" w:rsidSect="00D80800">
      <w:footerReference w:type="even" r:id="rId16"/>
      <w:headerReference w:type="first" r:id="rId17"/>
      <w:pgSz w:w="11906" w:h="16838" w:code="9"/>
      <w:pgMar w:top="994" w:right="1134" w:bottom="426" w:left="1701" w:header="680"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F99E35" w14:textId="77777777" w:rsidR="00454F7E" w:rsidRDefault="00454F7E">
      <w:r>
        <w:separator/>
      </w:r>
    </w:p>
  </w:endnote>
  <w:endnote w:type="continuationSeparator" w:id="0">
    <w:p w14:paraId="73ABC232" w14:textId="77777777" w:rsidR="00454F7E" w:rsidRDefault="00454F7E">
      <w:r>
        <w:continuationSeparator/>
      </w:r>
    </w:p>
  </w:endnote>
  <w:endnote w:type="continuationNotice" w:id="1">
    <w:p w14:paraId="59716336" w14:textId="77777777" w:rsidR="00454F7E" w:rsidRDefault="00454F7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299014"/>
      <w:docPartObj>
        <w:docPartGallery w:val="Page Numbers (Bottom of Page)"/>
        <w:docPartUnique/>
      </w:docPartObj>
    </w:sdtPr>
    <w:sdtEndPr/>
    <w:sdtContent>
      <w:p w14:paraId="51FD5CD2" w14:textId="77777777" w:rsidR="00D13B1F" w:rsidRDefault="003A5B78">
        <w:pPr>
          <w:pStyle w:val="Fuzeile"/>
          <w:jc w:val="right"/>
        </w:pPr>
        <w:r>
          <w:fldChar w:fldCharType="begin"/>
        </w:r>
        <w:r>
          <w:instrText>PAGE   \* MERGEFORMAT</w:instrText>
        </w:r>
        <w:r>
          <w:fldChar w:fldCharType="separate"/>
        </w:r>
        <w:r>
          <w:rPr>
            <w:noProof/>
            <w:lang w:val="de-DE"/>
          </w:rPr>
          <w:t>12</w:t>
        </w:r>
        <w:r>
          <w:fldChar w:fldCharType="end"/>
        </w:r>
      </w:p>
    </w:sdtContent>
  </w:sdt>
  <w:p w14:paraId="7FDEC5D8" w14:textId="77777777" w:rsidR="00D13B1F" w:rsidRDefault="00D13B1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FA7EE1" w14:textId="77777777" w:rsidR="00454F7E" w:rsidRDefault="00454F7E">
      <w:pPr>
        <w:spacing w:before="160" w:after="0"/>
        <w:rPr>
          <w:sz w:val="18"/>
          <w:szCs w:val="18"/>
        </w:rPr>
      </w:pPr>
      <w:r>
        <w:rPr>
          <w:sz w:val="18"/>
          <w:szCs w:val="18"/>
        </w:rPr>
        <w:separator/>
      </w:r>
    </w:p>
  </w:footnote>
  <w:footnote w:type="continuationSeparator" w:id="0">
    <w:p w14:paraId="0071E403" w14:textId="77777777" w:rsidR="00454F7E" w:rsidRDefault="00454F7E">
      <w:r>
        <w:continuationSeparator/>
      </w:r>
    </w:p>
  </w:footnote>
  <w:footnote w:type="continuationNotice" w:id="1">
    <w:p w14:paraId="6CF1627C" w14:textId="77777777" w:rsidR="00454F7E" w:rsidRDefault="00454F7E">
      <w:pPr>
        <w:spacing w:after="0" w:line="240" w:lineRule="auto"/>
      </w:pPr>
    </w:p>
  </w:footnote>
  <w:footnote w:id="2">
    <w:p w14:paraId="274FD5B8" w14:textId="7B20E1F8" w:rsidR="00D80800" w:rsidRDefault="00D80800" w:rsidP="0039048C">
      <w:pPr>
        <w:pStyle w:val="Funotentext"/>
        <w:ind w:left="-426"/>
      </w:pPr>
      <w:r>
        <w:rPr>
          <w:rStyle w:val="Funotenzeichen"/>
        </w:rPr>
        <w:footnoteRef/>
      </w:r>
      <w:r>
        <w:t xml:space="preserve"> Die Gruppe wird im weiteren Verlauf des Schutzkonzepts jeweils mit Empfänger beschrieben und kann im individuellen Schutzkonzept auf den entsprechenden Einsatzbereich angepasst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690" w:type="dxa"/>
      <w:tblInd w:w="-510" w:type="dxa"/>
      <w:tblLayout w:type="fixed"/>
      <w:tblLook w:val="01E0" w:firstRow="1" w:lastRow="1" w:firstColumn="1" w:lastColumn="1" w:noHBand="0" w:noVBand="0"/>
    </w:tblPr>
    <w:tblGrid>
      <w:gridCol w:w="4832"/>
      <w:gridCol w:w="4858"/>
    </w:tblGrid>
    <w:tr w:rsidR="00C763B6" w14:paraId="6BEEB56D" w14:textId="77777777" w:rsidTr="00EC2A16">
      <w:trPr>
        <w:cantSplit/>
        <w:trHeight w:hRule="exact" w:val="1985"/>
      </w:trPr>
      <w:tc>
        <w:tcPr>
          <w:tcW w:w="4832" w:type="dxa"/>
        </w:tcPr>
        <w:p w14:paraId="2949DF8A" w14:textId="418FC2A2" w:rsidR="00C763B6" w:rsidRDefault="00D80800" w:rsidP="00C763B6">
          <w:r>
            <w:rPr>
              <w:noProof/>
            </w:rPr>
            <w:drawing>
              <wp:inline distT="0" distB="0" distL="0" distR="0" wp14:anchorId="432AAA33" wp14:editId="43E2ADF1">
                <wp:extent cx="1504950" cy="665477"/>
                <wp:effectExtent l="0" t="0" r="0" b="1905"/>
                <wp:docPr id="14" name="Grafik 14" descr="Ein Bild, das Zeichnung, Ess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_Benevol_oben_4c.png"/>
                        <pic:cNvPicPr/>
                      </pic:nvPicPr>
                      <pic:blipFill>
                        <a:blip r:embed="rId1"/>
                        <a:stretch>
                          <a:fillRect/>
                        </a:stretch>
                      </pic:blipFill>
                      <pic:spPr>
                        <a:xfrm>
                          <a:off x="0" y="0"/>
                          <a:ext cx="1563756" cy="691481"/>
                        </a:xfrm>
                        <a:prstGeom prst="rect">
                          <a:avLst/>
                        </a:prstGeom>
                      </pic:spPr>
                    </pic:pic>
                  </a:graphicData>
                </a:graphic>
              </wp:inline>
            </w:drawing>
          </w:r>
        </w:p>
      </w:tc>
      <w:tc>
        <w:tcPr>
          <w:tcW w:w="4858" w:type="dxa"/>
        </w:tcPr>
        <w:p w14:paraId="5E7C91B5" w14:textId="77777777" w:rsidR="00C763B6" w:rsidRDefault="00C763B6" w:rsidP="00C763B6">
          <w:pPr>
            <w:pStyle w:val="zzKopfOE"/>
            <w:rPr>
              <w:lang w:val="de-DE"/>
            </w:rPr>
          </w:pPr>
        </w:p>
      </w:tc>
    </w:tr>
  </w:tbl>
  <w:p w14:paraId="3FB30D49" w14:textId="77777777" w:rsidR="00D13B1F" w:rsidRPr="00C763B6" w:rsidRDefault="00D13B1F" w:rsidP="00C763B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2222F"/>
    <w:multiLevelType w:val="hybridMultilevel"/>
    <w:tmpl w:val="E6F61466"/>
    <w:lvl w:ilvl="0" w:tplc="EC4CDE62">
      <w:start w:val="1"/>
      <w:numFmt w:val="lowerLetter"/>
      <w:lvlText w:val="%1."/>
      <w:lvlJc w:val="left"/>
      <w:pPr>
        <w:ind w:left="-66" w:hanging="360"/>
      </w:pPr>
      <w:rPr>
        <w:rFonts w:hint="default"/>
      </w:rPr>
    </w:lvl>
    <w:lvl w:ilvl="1" w:tplc="08070019" w:tentative="1">
      <w:start w:val="1"/>
      <w:numFmt w:val="lowerLetter"/>
      <w:lvlText w:val="%2."/>
      <w:lvlJc w:val="left"/>
      <w:pPr>
        <w:ind w:left="654" w:hanging="360"/>
      </w:pPr>
    </w:lvl>
    <w:lvl w:ilvl="2" w:tplc="0807001B" w:tentative="1">
      <w:start w:val="1"/>
      <w:numFmt w:val="lowerRoman"/>
      <w:lvlText w:val="%3."/>
      <w:lvlJc w:val="right"/>
      <w:pPr>
        <w:ind w:left="1374" w:hanging="180"/>
      </w:pPr>
    </w:lvl>
    <w:lvl w:ilvl="3" w:tplc="0807000F" w:tentative="1">
      <w:start w:val="1"/>
      <w:numFmt w:val="decimal"/>
      <w:lvlText w:val="%4."/>
      <w:lvlJc w:val="left"/>
      <w:pPr>
        <w:ind w:left="2094" w:hanging="360"/>
      </w:pPr>
    </w:lvl>
    <w:lvl w:ilvl="4" w:tplc="08070019" w:tentative="1">
      <w:start w:val="1"/>
      <w:numFmt w:val="lowerLetter"/>
      <w:lvlText w:val="%5."/>
      <w:lvlJc w:val="left"/>
      <w:pPr>
        <w:ind w:left="2814" w:hanging="360"/>
      </w:pPr>
    </w:lvl>
    <w:lvl w:ilvl="5" w:tplc="0807001B" w:tentative="1">
      <w:start w:val="1"/>
      <w:numFmt w:val="lowerRoman"/>
      <w:lvlText w:val="%6."/>
      <w:lvlJc w:val="right"/>
      <w:pPr>
        <w:ind w:left="3534" w:hanging="180"/>
      </w:pPr>
    </w:lvl>
    <w:lvl w:ilvl="6" w:tplc="0807000F" w:tentative="1">
      <w:start w:val="1"/>
      <w:numFmt w:val="decimal"/>
      <w:lvlText w:val="%7."/>
      <w:lvlJc w:val="left"/>
      <w:pPr>
        <w:ind w:left="4254" w:hanging="360"/>
      </w:pPr>
    </w:lvl>
    <w:lvl w:ilvl="7" w:tplc="08070019" w:tentative="1">
      <w:start w:val="1"/>
      <w:numFmt w:val="lowerLetter"/>
      <w:lvlText w:val="%8."/>
      <w:lvlJc w:val="left"/>
      <w:pPr>
        <w:ind w:left="4974" w:hanging="360"/>
      </w:pPr>
    </w:lvl>
    <w:lvl w:ilvl="8" w:tplc="0807001B" w:tentative="1">
      <w:start w:val="1"/>
      <w:numFmt w:val="lowerRoman"/>
      <w:lvlText w:val="%9."/>
      <w:lvlJc w:val="right"/>
      <w:pPr>
        <w:ind w:left="5694" w:hanging="180"/>
      </w:pPr>
    </w:lvl>
  </w:abstractNum>
  <w:abstractNum w:abstractNumId="1" w15:restartNumberingAfterBreak="0">
    <w:nsid w:val="00C71048"/>
    <w:multiLevelType w:val="hybridMultilevel"/>
    <w:tmpl w:val="B14E90B8"/>
    <w:lvl w:ilvl="0" w:tplc="0807000F">
      <w:start w:val="1"/>
      <w:numFmt w:val="decimal"/>
      <w:lvlText w:val="%1."/>
      <w:lvlJc w:val="left"/>
      <w:pPr>
        <w:ind w:left="295" w:hanging="360"/>
      </w:pPr>
    </w:lvl>
    <w:lvl w:ilvl="1" w:tplc="08070019" w:tentative="1">
      <w:start w:val="1"/>
      <w:numFmt w:val="lowerLetter"/>
      <w:lvlText w:val="%2."/>
      <w:lvlJc w:val="left"/>
      <w:pPr>
        <w:ind w:left="1015" w:hanging="360"/>
      </w:pPr>
    </w:lvl>
    <w:lvl w:ilvl="2" w:tplc="0807001B" w:tentative="1">
      <w:start w:val="1"/>
      <w:numFmt w:val="lowerRoman"/>
      <w:lvlText w:val="%3."/>
      <w:lvlJc w:val="right"/>
      <w:pPr>
        <w:ind w:left="1735" w:hanging="180"/>
      </w:pPr>
    </w:lvl>
    <w:lvl w:ilvl="3" w:tplc="0807000F" w:tentative="1">
      <w:start w:val="1"/>
      <w:numFmt w:val="decimal"/>
      <w:lvlText w:val="%4."/>
      <w:lvlJc w:val="left"/>
      <w:pPr>
        <w:ind w:left="2455" w:hanging="360"/>
      </w:pPr>
    </w:lvl>
    <w:lvl w:ilvl="4" w:tplc="08070019" w:tentative="1">
      <w:start w:val="1"/>
      <w:numFmt w:val="lowerLetter"/>
      <w:lvlText w:val="%5."/>
      <w:lvlJc w:val="left"/>
      <w:pPr>
        <w:ind w:left="3175" w:hanging="360"/>
      </w:pPr>
    </w:lvl>
    <w:lvl w:ilvl="5" w:tplc="0807001B" w:tentative="1">
      <w:start w:val="1"/>
      <w:numFmt w:val="lowerRoman"/>
      <w:lvlText w:val="%6."/>
      <w:lvlJc w:val="right"/>
      <w:pPr>
        <w:ind w:left="3895" w:hanging="180"/>
      </w:pPr>
    </w:lvl>
    <w:lvl w:ilvl="6" w:tplc="0807000F" w:tentative="1">
      <w:start w:val="1"/>
      <w:numFmt w:val="decimal"/>
      <w:lvlText w:val="%7."/>
      <w:lvlJc w:val="left"/>
      <w:pPr>
        <w:ind w:left="4615" w:hanging="360"/>
      </w:pPr>
    </w:lvl>
    <w:lvl w:ilvl="7" w:tplc="08070019" w:tentative="1">
      <w:start w:val="1"/>
      <w:numFmt w:val="lowerLetter"/>
      <w:lvlText w:val="%8."/>
      <w:lvlJc w:val="left"/>
      <w:pPr>
        <w:ind w:left="5335" w:hanging="360"/>
      </w:pPr>
    </w:lvl>
    <w:lvl w:ilvl="8" w:tplc="0807001B" w:tentative="1">
      <w:start w:val="1"/>
      <w:numFmt w:val="lowerRoman"/>
      <w:lvlText w:val="%9."/>
      <w:lvlJc w:val="right"/>
      <w:pPr>
        <w:ind w:left="6055" w:hanging="180"/>
      </w:pPr>
    </w:lvl>
  </w:abstractNum>
  <w:abstractNum w:abstractNumId="2" w15:restartNumberingAfterBreak="0">
    <w:nsid w:val="05541FEF"/>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8D6143"/>
    <w:multiLevelType w:val="hybridMultilevel"/>
    <w:tmpl w:val="007A8E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0F87701B"/>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460EF9"/>
    <w:multiLevelType w:val="hybridMultilevel"/>
    <w:tmpl w:val="49409B3A"/>
    <w:lvl w:ilvl="0" w:tplc="08070001">
      <w:start w:val="1"/>
      <w:numFmt w:val="bullet"/>
      <w:lvlText w:val=""/>
      <w:lvlJc w:val="left"/>
      <w:pPr>
        <w:ind w:left="295" w:hanging="360"/>
      </w:pPr>
      <w:rPr>
        <w:rFonts w:ascii="Symbol" w:hAnsi="Symbol" w:hint="default"/>
      </w:rPr>
    </w:lvl>
    <w:lvl w:ilvl="1" w:tplc="08070003" w:tentative="1">
      <w:start w:val="1"/>
      <w:numFmt w:val="bullet"/>
      <w:lvlText w:val="o"/>
      <w:lvlJc w:val="left"/>
      <w:pPr>
        <w:ind w:left="1015" w:hanging="360"/>
      </w:pPr>
      <w:rPr>
        <w:rFonts w:ascii="Courier New" w:hAnsi="Courier New" w:cs="Courier New" w:hint="default"/>
      </w:rPr>
    </w:lvl>
    <w:lvl w:ilvl="2" w:tplc="08070005" w:tentative="1">
      <w:start w:val="1"/>
      <w:numFmt w:val="bullet"/>
      <w:lvlText w:val=""/>
      <w:lvlJc w:val="left"/>
      <w:pPr>
        <w:ind w:left="1735" w:hanging="360"/>
      </w:pPr>
      <w:rPr>
        <w:rFonts w:ascii="Wingdings" w:hAnsi="Wingdings" w:hint="default"/>
      </w:rPr>
    </w:lvl>
    <w:lvl w:ilvl="3" w:tplc="08070001" w:tentative="1">
      <w:start w:val="1"/>
      <w:numFmt w:val="bullet"/>
      <w:lvlText w:val=""/>
      <w:lvlJc w:val="left"/>
      <w:pPr>
        <w:ind w:left="2455" w:hanging="360"/>
      </w:pPr>
      <w:rPr>
        <w:rFonts w:ascii="Symbol" w:hAnsi="Symbol" w:hint="default"/>
      </w:rPr>
    </w:lvl>
    <w:lvl w:ilvl="4" w:tplc="08070003" w:tentative="1">
      <w:start w:val="1"/>
      <w:numFmt w:val="bullet"/>
      <w:lvlText w:val="o"/>
      <w:lvlJc w:val="left"/>
      <w:pPr>
        <w:ind w:left="3175" w:hanging="360"/>
      </w:pPr>
      <w:rPr>
        <w:rFonts w:ascii="Courier New" w:hAnsi="Courier New" w:cs="Courier New" w:hint="default"/>
      </w:rPr>
    </w:lvl>
    <w:lvl w:ilvl="5" w:tplc="08070005" w:tentative="1">
      <w:start w:val="1"/>
      <w:numFmt w:val="bullet"/>
      <w:lvlText w:val=""/>
      <w:lvlJc w:val="left"/>
      <w:pPr>
        <w:ind w:left="3895" w:hanging="360"/>
      </w:pPr>
      <w:rPr>
        <w:rFonts w:ascii="Wingdings" w:hAnsi="Wingdings" w:hint="default"/>
      </w:rPr>
    </w:lvl>
    <w:lvl w:ilvl="6" w:tplc="08070001" w:tentative="1">
      <w:start w:val="1"/>
      <w:numFmt w:val="bullet"/>
      <w:lvlText w:val=""/>
      <w:lvlJc w:val="left"/>
      <w:pPr>
        <w:ind w:left="4615" w:hanging="360"/>
      </w:pPr>
      <w:rPr>
        <w:rFonts w:ascii="Symbol" w:hAnsi="Symbol" w:hint="default"/>
      </w:rPr>
    </w:lvl>
    <w:lvl w:ilvl="7" w:tplc="08070003" w:tentative="1">
      <w:start w:val="1"/>
      <w:numFmt w:val="bullet"/>
      <w:lvlText w:val="o"/>
      <w:lvlJc w:val="left"/>
      <w:pPr>
        <w:ind w:left="5335" w:hanging="360"/>
      </w:pPr>
      <w:rPr>
        <w:rFonts w:ascii="Courier New" w:hAnsi="Courier New" w:cs="Courier New" w:hint="default"/>
      </w:rPr>
    </w:lvl>
    <w:lvl w:ilvl="8" w:tplc="08070005" w:tentative="1">
      <w:start w:val="1"/>
      <w:numFmt w:val="bullet"/>
      <w:lvlText w:val=""/>
      <w:lvlJc w:val="left"/>
      <w:pPr>
        <w:ind w:left="6055" w:hanging="360"/>
      </w:pPr>
      <w:rPr>
        <w:rFonts w:ascii="Wingdings" w:hAnsi="Wingdings" w:hint="default"/>
      </w:rPr>
    </w:lvl>
  </w:abstractNum>
  <w:abstractNum w:abstractNumId="6" w15:restartNumberingAfterBreak="0">
    <w:nsid w:val="14E67FCA"/>
    <w:multiLevelType w:val="hybridMultilevel"/>
    <w:tmpl w:val="F5205D6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17F37A85"/>
    <w:multiLevelType w:val="hybridMultilevel"/>
    <w:tmpl w:val="03F4E09E"/>
    <w:lvl w:ilvl="0" w:tplc="F4867A2A">
      <w:start w:val="1"/>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1A6C508A"/>
    <w:multiLevelType w:val="hybridMultilevel"/>
    <w:tmpl w:val="190E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3708F"/>
    <w:multiLevelType w:val="hybridMultilevel"/>
    <w:tmpl w:val="763A2F96"/>
    <w:lvl w:ilvl="0" w:tplc="CA1070E0">
      <w:start w:val="1"/>
      <w:numFmt w:val="lowerLetter"/>
      <w:pStyle w:val="Listea"/>
      <w:lvlText w:val="%1)"/>
      <w:lvlJc w:val="left"/>
      <w:pPr>
        <w:tabs>
          <w:tab w:val="num" w:pos="417"/>
        </w:tabs>
        <w:ind w:left="417" w:hanging="360"/>
      </w:p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82498F"/>
    <w:multiLevelType w:val="hybridMultilevel"/>
    <w:tmpl w:val="AC083028"/>
    <w:lvl w:ilvl="0" w:tplc="08070019">
      <w:start w:val="1"/>
      <w:numFmt w:val="lowerLetter"/>
      <w:lvlText w:val="%1."/>
      <w:lvlJc w:val="left"/>
      <w:pPr>
        <w:ind w:left="654" w:hanging="360"/>
      </w:pPr>
    </w:lvl>
    <w:lvl w:ilvl="1" w:tplc="08070019" w:tentative="1">
      <w:start w:val="1"/>
      <w:numFmt w:val="lowerLetter"/>
      <w:lvlText w:val="%2."/>
      <w:lvlJc w:val="left"/>
      <w:pPr>
        <w:ind w:left="1374" w:hanging="360"/>
      </w:pPr>
    </w:lvl>
    <w:lvl w:ilvl="2" w:tplc="0807001B" w:tentative="1">
      <w:start w:val="1"/>
      <w:numFmt w:val="lowerRoman"/>
      <w:lvlText w:val="%3."/>
      <w:lvlJc w:val="right"/>
      <w:pPr>
        <w:ind w:left="2094" w:hanging="180"/>
      </w:pPr>
    </w:lvl>
    <w:lvl w:ilvl="3" w:tplc="0807000F" w:tentative="1">
      <w:start w:val="1"/>
      <w:numFmt w:val="decimal"/>
      <w:lvlText w:val="%4."/>
      <w:lvlJc w:val="left"/>
      <w:pPr>
        <w:ind w:left="2814" w:hanging="360"/>
      </w:pPr>
    </w:lvl>
    <w:lvl w:ilvl="4" w:tplc="08070019" w:tentative="1">
      <w:start w:val="1"/>
      <w:numFmt w:val="lowerLetter"/>
      <w:lvlText w:val="%5."/>
      <w:lvlJc w:val="left"/>
      <w:pPr>
        <w:ind w:left="3534" w:hanging="360"/>
      </w:pPr>
    </w:lvl>
    <w:lvl w:ilvl="5" w:tplc="0807001B" w:tentative="1">
      <w:start w:val="1"/>
      <w:numFmt w:val="lowerRoman"/>
      <w:lvlText w:val="%6."/>
      <w:lvlJc w:val="right"/>
      <w:pPr>
        <w:ind w:left="4254" w:hanging="180"/>
      </w:pPr>
    </w:lvl>
    <w:lvl w:ilvl="6" w:tplc="0807000F" w:tentative="1">
      <w:start w:val="1"/>
      <w:numFmt w:val="decimal"/>
      <w:lvlText w:val="%7."/>
      <w:lvlJc w:val="left"/>
      <w:pPr>
        <w:ind w:left="4974" w:hanging="360"/>
      </w:pPr>
    </w:lvl>
    <w:lvl w:ilvl="7" w:tplc="08070019" w:tentative="1">
      <w:start w:val="1"/>
      <w:numFmt w:val="lowerLetter"/>
      <w:lvlText w:val="%8."/>
      <w:lvlJc w:val="left"/>
      <w:pPr>
        <w:ind w:left="5694" w:hanging="360"/>
      </w:pPr>
    </w:lvl>
    <w:lvl w:ilvl="8" w:tplc="0807001B" w:tentative="1">
      <w:start w:val="1"/>
      <w:numFmt w:val="lowerRoman"/>
      <w:lvlText w:val="%9."/>
      <w:lvlJc w:val="right"/>
      <w:pPr>
        <w:ind w:left="6414" w:hanging="180"/>
      </w:pPr>
    </w:lvl>
  </w:abstractNum>
  <w:abstractNum w:abstractNumId="11" w15:restartNumberingAfterBreak="0">
    <w:nsid w:val="247B3060"/>
    <w:multiLevelType w:val="hybridMultilevel"/>
    <w:tmpl w:val="03FE6F54"/>
    <w:lvl w:ilvl="0" w:tplc="B32C3AA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72167B"/>
    <w:multiLevelType w:val="hybridMultilevel"/>
    <w:tmpl w:val="57F27122"/>
    <w:lvl w:ilvl="0" w:tplc="08070019">
      <w:start w:val="1"/>
      <w:numFmt w:val="lowerLetter"/>
      <w:lvlText w:val="%1."/>
      <w:lvlJc w:val="left"/>
      <w:pPr>
        <w:ind w:left="1374" w:hanging="360"/>
      </w:pPr>
    </w:lvl>
    <w:lvl w:ilvl="1" w:tplc="08070019" w:tentative="1">
      <w:start w:val="1"/>
      <w:numFmt w:val="lowerLetter"/>
      <w:lvlText w:val="%2."/>
      <w:lvlJc w:val="left"/>
      <w:pPr>
        <w:ind w:left="2094" w:hanging="360"/>
      </w:pPr>
    </w:lvl>
    <w:lvl w:ilvl="2" w:tplc="0807001B" w:tentative="1">
      <w:start w:val="1"/>
      <w:numFmt w:val="lowerRoman"/>
      <w:lvlText w:val="%3."/>
      <w:lvlJc w:val="right"/>
      <w:pPr>
        <w:ind w:left="2814" w:hanging="180"/>
      </w:pPr>
    </w:lvl>
    <w:lvl w:ilvl="3" w:tplc="0807000F" w:tentative="1">
      <w:start w:val="1"/>
      <w:numFmt w:val="decimal"/>
      <w:lvlText w:val="%4."/>
      <w:lvlJc w:val="left"/>
      <w:pPr>
        <w:ind w:left="3534" w:hanging="360"/>
      </w:pPr>
    </w:lvl>
    <w:lvl w:ilvl="4" w:tplc="08070019" w:tentative="1">
      <w:start w:val="1"/>
      <w:numFmt w:val="lowerLetter"/>
      <w:lvlText w:val="%5."/>
      <w:lvlJc w:val="left"/>
      <w:pPr>
        <w:ind w:left="4254" w:hanging="360"/>
      </w:pPr>
    </w:lvl>
    <w:lvl w:ilvl="5" w:tplc="0807001B" w:tentative="1">
      <w:start w:val="1"/>
      <w:numFmt w:val="lowerRoman"/>
      <w:lvlText w:val="%6."/>
      <w:lvlJc w:val="right"/>
      <w:pPr>
        <w:ind w:left="4974" w:hanging="180"/>
      </w:pPr>
    </w:lvl>
    <w:lvl w:ilvl="6" w:tplc="0807000F" w:tentative="1">
      <w:start w:val="1"/>
      <w:numFmt w:val="decimal"/>
      <w:lvlText w:val="%7."/>
      <w:lvlJc w:val="left"/>
      <w:pPr>
        <w:ind w:left="5694" w:hanging="360"/>
      </w:pPr>
    </w:lvl>
    <w:lvl w:ilvl="7" w:tplc="08070019" w:tentative="1">
      <w:start w:val="1"/>
      <w:numFmt w:val="lowerLetter"/>
      <w:lvlText w:val="%8."/>
      <w:lvlJc w:val="left"/>
      <w:pPr>
        <w:ind w:left="6414" w:hanging="360"/>
      </w:pPr>
    </w:lvl>
    <w:lvl w:ilvl="8" w:tplc="0807001B" w:tentative="1">
      <w:start w:val="1"/>
      <w:numFmt w:val="lowerRoman"/>
      <w:lvlText w:val="%9."/>
      <w:lvlJc w:val="right"/>
      <w:pPr>
        <w:ind w:left="7134" w:hanging="180"/>
      </w:pPr>
    </w:lvl>
  </w:abstractNum>
  <w:abstractNum w:abstractNumId="13"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B44EE0"/>
    <w:multiLevelType w:val="hybridMultilevel"/>
    <w:tmpl w:val="E03C104E"/>
    <w:lvl w:ilvl="0" w:tplc="0AB89602">
      <w:start w:val="1"/>
      <w:numFmt w:val="bullet"/>
      <w:pStyle w:val="Aufzhlung3CDB"/>
      <w:lvlText w:val=""/>
      <w:lvlJc w:val="left"/>
      <w:pPr>
        <w:tabs>
          <w:tab w:val="num" w:pos="851"/>
        </w:tabs>
        <w:ind w:left="851" w:hanging="284"/>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86500D"/>
    <w:multiLevelType w:val="hybridMultilevel"/>
    <w:tmpl w:val="770A3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EBA1DD1"/>
    <w:multiLevelType w:val="multilevel"/>
    <w:tmpl w:val="41A26E1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FCF19EF"/>
    <w:multiLevelType w:val="hybridMultilevel"/>
    <w:tmpl w:val="56EE7BEA"/>
    <w:lvl w:ilvl="0" w:tplc="EF24BBCE">
      <w:start w:val="1"/>
      <w:numFmt w:val="bullet"/>
      <w:lvlText w:val=""/>
      <w:lvlJc w:val="left"/>
      <w:pPr>
        <w:ind w:left="786" w:hanging="360"/>
      </w:pPr>
      <w:rPr>
        <w:rFonts w:ascii="Symbol" w:hAnsi="Symbol" w:hint="default"/>
      </w:rPr>
    </w:lvl>
    <w:lvl w:ilvl="1" w:tplc="08070003" w:tentative="1">
      <w:start w:val="1"/>
      <w:numFmt w:val="bullet"/>
      <w:lvlText w:val="o"/>
      <w:lvlJc w:val="left"/>
      <w:pPr>
        <w:ind w:left="1506" w:hanging="360"/>
      </w:pPr>
      <w:rPr>
        <w:rFonts w:ascii="Courier New" w:hAnsi="Courier New" w:cs="Courier New" w:hint="default"/>
      </w:rPr>
    </w:lvl>
    <w:lvl w:ilvl="2" w:tplc="08070005" w:tentative="1">
      <w:start w:val="1"/>
      <w:numFmt w:val="bullet"/>
      <w:lvlText w:val=""/>
      <w:lvlJc w:val="left"/>
      <w:pPr>
        <w:ind w:left="2226" w:hanging="360"/>
      </w:pPr>
      <w:rPr>
        <w:rFonts w:ascii="Wingdings" w:hAnsi="Wingdings" w:hint="default"/>
      </w:rPr>
    </w:lvl>
    <w:lvl w:ilvl="3" w:tplc="08070001" w:tentative="1">
      <w:start w:val="1"/>
      <w:numFmt w:val="bullet"/>
      <w:lvlText w:val=""/>
      <w:lvlJc w:val="left"/>
      <w:pPr>
        <w:ind w:left="2946" w:hanging="360"/>
      </w:pPr>
      <w:rPr>
        <w:rFonts w:ascii="Symbol" w:hAnsi="Symbol" w:hint="default"/>
      </w:rPr>
    </w:lvl>
    <w:lvl w:ilvl="4" w:tplc="08070003" w:tentative="1">
      <w:start w:val="1"/>
      <w:numFmt w:val="bullet"/>
      <w:lvlText w:val="o"/>
      <w:lvlJc w:val="left"/>
      <w:pPr>
        <w:ind w:left="3666" w:hanging="360"/>
      </w:pPr>
      <w:rPr>
        <w:rFonts w:ascii="Courier New" w:hAnsi="Courier New" w:cs="Courier New" w:hint="default"/>
      </w:rPr>
    </w:lvl>
    <w:lvl w:ilvl="5" w:tplc="08070005" w:tentative="1">
      <w:start w:val="1"/>
      <w:numFmt w:val="bullet"/>
      <w:lvlText w:val=""/>
      <w:lvlJc w:val="left"/>
      <w:pPr>
        <w:ind w:left="4386" w:hanging="360"/>
      </w:pPr>
      <w:rPr>
        <w:rFonts w:ascii="Wingdings" w:hAnsi="Wingdings" w:hint="default"/>
      </w:rPr>
    </w:lvl>
    <w:lvl w:ilvl="6" w:tplc="08070001" w:tentative="1">
      <w:start w:val="1"/>
      <w:numFmt w:val="bullet"/>
      <w:lvlText w:val=""/>
      <w:lvlJc w:val="left"/>
      <w:pPr>
        <w:ind w:left="5106" w:hanging="360"/>
      </w:pPr>
      <w:rPr>
        <w:rFonts w:ascii="Symbol" w:hAnsi="Symbol" w:hint="default"/>
      </w:rPr>
    </w:lvl>
    <w:lvl w:ilvl="7" w:tplc="08070003" w:tentative="1">
      <w:start w:val="1"/>
      <w:numFmt w:val="bullet"/>
      <w:lvlText w:val="o"/>
      <w:lvlJc w:val="left"/>
      <w:pPr>
        <w:ind w:left="5826" w:hanging="360"/>
      </w:pPr>
      <w:rPr>
        <w:rFonts w:ascii="Courier New" w:hAnsi="Courier New" w:cs="Courier New" w:hint="default"/>
      </w:rPr>
    </w:lvl>
    <w:lvl w:ilvl="8" w:tplc="08070005" w:tentative="1">
      <w:start w:val="1"/>
      <w:numFmt w:val="bullet"/>
      <w:lvlText w:val=""/>
      <w:lvlJc w:val="left"/>
      <w:pPr>
        <w:ind w:left="6546" w:hanging="360"/>
      </w:pPr>
      <w:rPr>
        <w:rFonts w:ascii="Wingdings" w:hAnsi="Wingdings" w:hint="default"/>
      </w:rPr>
    </w:lvl>
  </w:abstractNum>
  <w:abstractNum w:abstractNumId="18" w15:restartNumberingAfterBreak="0">
    <w:nsid w:val="48C57886"/>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727A91"/>
    <w:multiLevelType w:val="hybridMultilevel"/>
    <w:tmpl w:val="C7745CC2"/>
    <w:lvl w:ilvl="0" w:tplc="0807000F">
      <w:start w:val="1"/>
      <w:numFmt w:val="decimal"/>
      <w:lvlText w:val="%1."/>
      <w:lvlJc w:val="left"/>
      <w:pPr>
        <w:ind w:left="295" w:hanging="360"/>
      </w:pPr>
    </w:lvl>
    <w:lvl w:ilvl="1" w:tplc="08070019" w:tentative="1">
      <w:start w:val="1"/>
      <w:numFmt w:val="lowerLetter"/>
      <w:lvlText w:val="%2."/>
      <w:lvlJc w:val="left"/>
      <w:pPr>
        <w:ind w:left="1015" w:hanging="360"/>
      </w:pPr>
    </w:lvl>
    <w:lvl w:ilvl="2" w:tplc="0807001B" w:tentative="1">
      <w:start w:val="1"/>
      <w:numFmt w:val="lowerRoman"/>
      <w:lvlText w:val="%3."/>
      <w:lvlJc w:val="right"/>
      <w:pPr>
        <w:ind w:left="1735" w:hanging="180"/>
      </w:pPr>
    </w:lvl>
    <w:lvl w:ilvl="3" w:tplc="0807000F" w:tentative="1">
      <w:start w:val="1"/>
      <w:numFmt w:val="decimal"/>
      <w:lvlText w:val="%4."/>
      <w:lvlJc w:val="left"/>
      <w:pPr>
        <w:ind w:left="2455" w:hanging="360"/>
      </w:pPr>
    </w:lvl>
    <w:lvl w:ilvl="4" w:tplc="08070019" w:tentative="1">
      <w:start w:val="1"/>
      <w:numFmt w:val="lowerLetter"/>
      <w:lvlText w:val="%5."/>
      <w:lvlJc w:val="left"/>
      <w:pPr>
        <w:ind w:left="3175" w:hanging="360"/>
      </w:pPr>
    </w:lvl>
    <w:lvl w:ilvl="5" w:tplc="0807001B" w:tentative="1">
      <w:start w:val="1"/>
      <w:numFmt w:val="lowerRoman"/>
      <w:lvlText w:val="%6."/>
      <w:lvlJc w:val="right"/>
      <w:pPr>
        <w:ind w:left="3895" w:hanging="180"/>
      </w:pPr>
    </w:lvl>
    <w:lvl w:ilvl="6" w:tplc="0807000F" w:tentative="1">
      <w:start w:val="1"/>
      <w:numFmt w:val="decimal"/>
      <w:lvlText w:val="%7."/>
      <w:lvlJc w:val="left"/>
      <w:pPr>
        <w:ind w:left="4615" w:hanging="360"/>
      </w:pPr>
    </w:lvl>
    <w:lvl w:ilvl="7" w:tplc="08070019" w:tentative="1">
      <w:start w:val="1"/>
      <w:numFmt w:val="lowerLetter"/>
      <w:lvlText w:val="%8."/>
      <w:lvlJc w:val="left"/>
      <w:pPr>
        <w:ind w:left="5335" w:hanging="360"/>
      </w:pPr>
    </w:lvl>
    <w:lvl w:ilvl="8" w:tplc="0807001B" w:tentative="1">
      <w:start w:val="1"/>
      <w:numFmt w:val="lowerRoman"/>
      <w:lvlText w:val="%9."/>
      <w:lvlJc w:val="right"/>
      <w:pPr>
        <w:ind w:left="6055" w:hanging="180"/>
      </w:pPr>
    </w:lvl>
  </w:abstractNum>
  <w:abstractNum w:abstractNumId="20" w15:restartNumberingAfterBreak="0">
    <w:nsid w:val="54087CC3"/>
    <w:multiLevelType w:val="hybridMultilevel"/>
    <w:tmpl w:val="3AB0BC7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1" w15:restartNumberingAfterBreak="0">
    <w:nsid w:val="55B84EBF"/>
    <w:multiLevelType w:val="hybridMultilevel"/>
    <w:tmpl w:val="628AD5C8"/>
    <w:lvl w:ilvl="0" w:tplc="08070001">
      <w:start w:val="1"/>
      <w:numFmt w:val="bullet"/>
      <w:lvlText w:val=""/>
      <w:lvlJc w:val="left"/>
      <w:pPr>
        <w:ind w:left="294" w:hanging="360"/>
      </w:pPr>
      <w:rPr>
        <w:rFonts w:ascii="Symbol" w:hAnsi="Symbol" w:hint="default"/>
      </w:rPr>
    </w:lvl>
    <w:lvl w:ilvl="1" w:tplc="08070003" w:tentative="1">
      <w:start w:val="1"/>
      <w:numFmt w:val="bullet"/>
      <w:lvlText w:val="o"/>
      <w:lvlJc w:val="left"/>
      <w:pPr>
        <w:ind w:left="1014" w:hanging="360"/>
      </w:pPr>
      <w:rPr>
        <w:rFonts w:ascii="Courier New" w:hAnsi="Courier New" w:cs="Courier New" w:hint="default"/>
      </w:rPr>
    </w:lvl>
    <w:lvl w:ilvl="2" w:tplc="08070005" w:tentative="1">
      <w:start w:val="1"/>
      <w:numFmt w:val="bullet"/>
      <w:lvlText w:val=""/>
      <w:lvlJc w:val="left"/>
      <w:pPr>
        <w:ind w:left="1734" w:hanging="360"/>
      </w:pPr>
      <w:rPr>
        <w:rFonts w:ascii="Wingdings" w:hAnsi="Wingdings" w:hint="default"/>
      </w:rPr>
    </w:lvl>
    <w:lvl w:ilvl="3" w:tplc="08070001" w:tentative="1">
      <w:start w:val="1"/>
      <w:numFmt w:val="bullet"/>
      <w:lvlText w:val=""/>
      <w:lvlJc w:val="left"/>
      <w:pPr>
        <w:ind w:left="2454" w:hanging="360"/>
      </w:pPr>
      <w:rPr>
        <w:rFonts w:ascii="Symbol" w:hAnsi="Symbol" w:hint="default"/>
      </w:rPr>
    </w:lvl>
    <w:lvl w:ilvl="4" w:tplc="08070003" w:tentative="1">
      <w:start w:val="1"/>
      <w:numFmt w:val="bullet"/>
      <w:lvlText w:val="o"/>
      <w:lvlJc w:val="left"/>
      <w:pPr>
        <w:ind w:left="3174" w:hanging="360"/>
      </w:pPr>
      <w:rPr>
        <w:rFonts w:ascii="Courier New" w:hAnsi="Courier New" w:cs="Courier New" w:hint="default"/>
      </w:rPr>
    </w:lvl>
    <w:lvl w:ilvl="5" w:tplc="08070005" w:tentative="1">
      <w:start w:val="1"/>
      <w:numFmt w:val="bullet"/>
      <w:lvlText w:val=""/>
      <w:lvlJc w:val="left"/>
      <w:pPr>
        <w:ind w:left="3894" w:hanging="360"/>
      </w:pPr>
      <w:rPr>
        <w:rFonts w:ascii="Wingdings" w:hAnsi="Wingdings" w:hint="default"/>
      </w:rPr>
    </w:lvl>
    <w:lvl w:ilvl="6" w:tplc="08070001" w:tentative="1">
      <w:start w:val="1"/>
      <w:numFmt w:val="bullet"/>
      <w:lvlText w:val=""/>
      <w:lvlJc w:val="left"/>
      <w:pPr>
        <w:ind w:left="4614" w:hanging="360"/>
      </w:pPr>
      <w:rPr>
        <w:rFonts w:ascii="Symbol" w:hAnsi="Symbol" w:hint="default"/>
      </w:rPr>
    </w:lvl>
    <w:lvl w:ilvl="7" w:tplc="08070003" w:tentative="1">
      <w:start w:val="1"/>
      <w:numFmt w:val="bullet"/>
      <w:lvlText w:val="o"/>
      <w:lvlJc w:val="left"/>
      <w:pPr>
        <w:ind w:left="5334" w:hanging="360"/>
      </w:pPr>
      <w:rPr>
        <w:rFonts w:ascii="Courier New" w:hAnsi="Courier New" w:cs="Courier New" w:hint="default"/>
      </w:rPr>
    </w:lvl>
    <w:lvl w:ilvl="8" w:tplc="08070005" w:tentative="1">
      <w:start w:val="1"/>
      <w:numFmt w:val="bullet"/>
      <w:lvlText w:val=""/>
      <w:lvlJc w:val="left"/>
      <w:pPr>
        <w:ind w:left="6054" w:hanging="360"/>
      </w:pPr>
      <w:rPr>
        <w:rFonts w:ascii="Wingdings" w:hAnsi="Wingdings" w:hint="default"/>
      </w:rPr>
    </w:lvl>
  </w:abstractNum>
  <w:abstractNum w:abstractNumId="22" w15:restartNumberingAfterBreak="0">
    <w:nsid w:val="57F40645"/>
    <w:multiLevelType w:val="hybridMultilevel"/>
    <w:tmpl w:val="7056315E"/>
    <w:lvl w:ilvl="0" w:tplc="B0809C40">
      <w:start w:val="1"/>
      <w:numFmt w:val="decimal"/>
      <w:pStyle w:val="Liste1"/>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9E85881"/>
    <w:multiLevelType w:val="hybridMultilevel"/>
    <w:tmpl w:val="12325D32"/>
    <w:lvl w:ilvl="0" w:tplc="0807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B8827EC"/>
    <w:multiLevelType w:val="hybridMultilevel"/>
    <w:tmpl w:val="A4BC480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26" w15:restartNumberingAfterBreak="0">
    <w:nsid w:val="60DF0BB4"/>
    <w:multiLevelType w:val="hybridMultilevel"/>
    <w:tmpl w:val="12325D32"/>
    <w:lvl w:ilvl="0" w:tplc="0807000F">
      <w:start w:val="1"/>
      <w:numFmt w:val="decimal"/>
      <w:lvlText w:val="%1."/>
      <w:lvlJc w:val="left"/>
      <w:pPr>
        <w:ind w:left="366" w:hanging="360"/>
      </w:pPr>
      <w:rPr>
        <w:rFonts w:hint="default"/>
      </w:rPr>
    </w:lvl>
    <w:lvl w:ilvl="1" w:tplc="04090019">
      <w:start w:val="1"/>
      <w:numFmt w:val="lowerLetter"/>
      <w:lvlText w:val="%2."/>
      <w:lvlJc w:val="left"/>
      <w:pPr>
        <w:ind w:left="1086" w:hanging="360"/>
      </w:pPr>
    </w:lvl>
    <w:lvl w:ilvl="2" w:tplc="0409001B" w:tentative="1">
      <w:start w:val="1"/>
      <w:numFmt w:val="lowerRoman"/>
      <w:lvlText w:val="%3."/>
      <w:lvlJc w:val="right"/>
      <w:pPr>
        <w:ind w:left="1806" w:hanging="180"/>
      </w:pPr>
    </w:lvl>
    <w:lvl w:ilvl="3" w:tplc="0409000F" w:tentative="1">
      <w:start w:val="1"/>
      <w:numFmt w:val="decimal"/>
      <w:lvlText w:val="%4."/>
      <w:lvlJc w:val="left"/>
      <w:pPr>
        <w:ind w:left="2526" w:hanging="360"/>
      </w:pPr>
    </w:lvl>
    <w:lvl w:ilvl="4" w:tplc="04090019" w:tentative="1">
      <w:start w:val="1"/>
      <w:numFmt w:val="lowerLetter"/>
      <w:lvlText w:val="%5."/>
      <w:lvlJc w:val="left"/>
      <w:pPr>
        <w:ind w:left="3246" w:hanging="360"/>
      </w:pPr>
    </w:lvl>
    <w:lvl w:ilvl="5" w:tplc="0409001B" w:tentative="1">
      <w:start w:val="1"/>
      <w:numFmt w:val="lowerRoman"/>
      <w:lvlText w:val="%6."/>
      <w:lvlJc w:val="right"/>
      <w:pPr>
        <w:ind w:left="3966" w:hanging="180"/>
      </w:pPr>
    </w:lvl>
    <w:lvl w:ilvl="6" w:tplc="0409000F" w:tentative="1">
      <w:start w:val="1"/>
      <w:numFmt w:val="decimal"/>
      <w:lvlText w:val="%7."/>
      <w:lvlJc w:val="left"/>
      <w:pPr>
        <w:ind w:left="4686" w:hanging="360"/>
      </w:pPr>
    </w:lvl>
    <w:lvl w:ilvl="7" w:tplc="04090019" w:tentative="1">
      <w:start w:val="1"/>
      <w:numFmt w:val="lowerLetter"/>
      <w:lvlText w:val="%8."/>
      <w:lvlJc w:val="left"/>
      <w:pPr>
        <w:ind w:left="5406" w:hanging="360"/>
      </w:pPr>
    </w:lvl>
    <w:lvl w:ilvl="8" w:tplc="0409001B" w:tentative="1">
      <w:start w:val="1"/>
      <w:numFmt w:val="lowerRoman"/>
      <w:lvlText w:val="%9."/>
      <w:lvlJc w:val="right"/>
      <w:pPr>
        <w:ind w:left="6126" w:hanging="180"/>
      </w:pPr>
    </w:lvl>
  </w:abstractNum>
  <w:abstractNum w:abstractNumId="27" w15:restartNumberingAfterBreak="0">
    <w:nsid w:val="63003D0F"/>
    <w:multiLevelType w:val="hybridMultilevel"/>
    <w:tmpl w:val="4738924E"/>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8" w15:restartNumberingAfterBreak="0">
    <w:nsid w:val="681531F3"/>
    <w:multiLevelType w:val="hybridMultilevel"/>
    <w:tmpl w:val="BED69CB2"/>
    <w:lvl w:ilvl="0" w:tplc="D2906A1A">
      <w:start w:val="1"/>
      <w:numFmt w:val="bullet"/>
      <w:pStyle w:val="Listenabsatz"/>
      <w:lvlText w:val=""/>
      <w:lvlJc w:val="left"/>
      <w:pPr>
        <w:ind w:left="720" w:hanging="360"/>
      </w:pPr>
      <w:rPr>
        <w:rFonts w:ascii="Symbol" w:hAnsi="Symbol" w:hint="default"/>
        <w:lang w:val="fr-CH"/>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9" w15:restartNumberingAfterBreak="0">
    <w:nsid w:val="7392017B"/>
    <w:multiLevelType w:val="hybridMultilevel"/>
    <w:tmpl w:val="4C48D46A"/>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0"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9"/>
  </w:num>
  <w:num w:numId="3">
    <w:abstractNumId w:val="25"/>
  </w:num>
  <w:num w:numId="4">
    <w:abstractNumId w:val="13"/>
  </w:num>
  <w:num w:numId="5">
    <w:abstractNumId w:val="30"/>
  </w:num>
  <w:num w:numId="6">
    <w:abstractNumId w:val="14"/>
  </w:num>
  <w:num w:numId="7">
    <w:abstractNumId w:val="20"/>
  </w:num>
  <w:num w:numId="8">
    <w:abstractNumId w:val="28"/>
  </w:num>
  <w:num w:numId="9">
    <w:abstractNumId w:val="3"/>
  </w:num>
  <w:num w:numId="10">
    <w:abstractNumId w:val="15"/>
  </w:num>
  <w:num w:numId="11">
    <w:abstractNumId w:val="8"/>
  </w:num>
  <w:num w:numId="12">
    <w:abstractNumId w:val="29"/>
  </w:num>
  <w:num w:numId="13">
    <w:abstractNumId w:val="11"/>
  </w:num>
  <w:num w:numId="14">
    <w:abstractNumId w:val="23"/>
  </w:num>
  <w:num w:numId="15">
    <w:abstractNumId w:val="2"/>
  </w:num>
  <w:num w:numId="16">
    <w:abstractNumId w:val="4"/>
  </w:num>
  <w:num w:numId="17">
    <w:abstractNumId w:val="24"/>
  </w:num>
  <w:num w:numId="18">
    <w:abstractNumId w:val="17"/>
  </w:num>
  <w:num w:numId="19">
    <w:abstractNumId w:val="18"/>
  </w:num>
  <w:num w:numId="20">
    <w:abstractNumId w:val="27"/>
  </w:num>
  <w:num w:numId="21">
    <w:abstractNumId w:val="26"/>
  </w:num>
  <w:num w:numId="22">
    <w:abstractNumId w:val="28"/>
  </w:num>
  <w:num w:numId="23">
    <w:abstractNumId w:val="7"/>
  </w:num>
  <w:num w:numId="24">
    <w:abstractNumId w:val="28"/>
  </w:num>
  <w:num w:numId="25">
    <w:abstractNumId w:val="28"/>
  </w:num>
  <w:num w:numId="26">
    <w:abstractNumId w:val="28"/>
  </w:num>
  <w:num w:numId="27">
    <w:abstractNumId w:val="28"/>
  </w:num>
  <w:num w:numId="28">
    <w:abstractNumId w:val="28"/>
  </w:num>
  <w:num w:numId="29">
    <w:abstractNumId w:val="0"/>
  </w:num>
  <w:num w:numId="30">
    <w:abstractNumId w:val="12"/>
  </w:num>
  <w:num w:numId="31">
    <w:abstractNumId w:val="28"/>
  </w:num>
  <w:num w:numId="32">
    <w:abstractNumId w:val="21"/>
  </w:num>
  <w:num w:numId="33">
    <w:abstractNumId w:val="10"/>
  </w:num>
  <w:num w:numId="34">
    <w:abstractNumId w:val="16"/>
  </w:num>
  <w:num w:numId="35">
    <w:abstractNumId w:val="19"/>
  </w:num>
  <w:num w:numId="36">
    <w:abstractNumId w:val="6"/>
  </w:num>
  <w:num w:numId="37">
    <w:abstractNumId w:val="1"/>
  </w:num>
  <w:num w:numId="3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consecutiveHyphenLimit w:val="4"/>
  <w:hyphenationZone w:val="278"/>
  <w:doNotHyphenateCaps/>
  <w:drawingGridHorizontalSpacing w:val="110"/>
  <w:displayHorizontalDrawingGridEvery w:val="2"/>
  <w:doNotShadeFormData/>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3B1F"/>
    <w:rsid w:val="00005039"/>
    <w:rsid w:val="00086470"/>
    <w:rsid w:val="000B0870"/>
    <w:rsid w:val="000C5D13"/>
    <w:rsid w:val="000D0C2F"/>
    <w:rsid w:val="000D57D6"/>
    <w:rsid w:val="000F7C09"/>
    <w:rsid w:val="00127A0F"/>
    <w:rsid w:val="001404E8"/>
    <w:rsid w:val="001636A6"/>
    <w:rsid w:val="001761D6"/>
    <w:rsid w:val="00180F1E"/>
    <w:rsid w:val="0018193A"/>
    <w:rsid w:val="00182337"/>
    <w:rsid w:val="00191609"/>
    <w:rsid w:val="001C730D"/>
    <w:rsid w:val="001D241B"/>
    <w:rsid w:val="001E19B3"/>
    <w:rsid w:val="001F1691"/>
    <w:rsid w:val="001F3B61"/>
    <w:rsid w:val="0020515E"/>
    <w:rsid w:val="00217D2C"/>
    <w:rsid w:val="00244C85"/>
    <w:rsid w:val="00260D67"/>
    <w:rsid w:val="00284C5B"/>
    <w:rsid w:val="00294364"/>
    <w:rsid w:val="002A2158"/>
    <w:rsid w:val="002C5C4E"/>
    <w:rsid w:val="002D3D2D"/>
    <w:rsid w:val="003036AE"/>
    <w:rsid w:val="003173A0"/>
    <w:rsid w:val="0032601E"/>
    <w:rsid w:val="00333028"/>
    <w:rsid w:val="00337194"/>
    <w:rsid w:val="003425FE"/>
    <w:rsid w:val="00346D90"/>
    <w:rsid w:val="0035423D"/>
    <w:rsid w:val="0039048C"/>
    <w:rsid w:val="003A5034"/>
    <w:rsid w:val="003A50E2"/>
    <w:rsid w:val="003A5B78"/>
    <w:rsid w:val="003D344C"/>
    <w:rsid w:val="003D3F76"/>
    <w:rsid w:val="00412772"/>
    <w:rsid w:val="004155FF"/>
    <w:rsid w:val="00426C4D"/>
    <w:rsid w:val="00426CD3"/>
    <w:rsid w:val="00431840"/>
    <w:rsid w:val="00435C2E"/>
    <w:rsid w:val="00440C7F"/>
    <w:rsid w:val="00454F7E"/>
    <w:rsid w:val="004724B5"/>
    <w:rsid w:val="00491106"/>
    <w:rsid w:val="00491797"/>
    <w:rsid w:val="00497C86"/>
    <w:rsid w:val="004A5920"/>
    <w:rsid w:val="004B544E"/>
    <w:rsid w:val="004C73AD"/>
    <w:rsid w:val="004C77CA"/>
    <w:rsid w:val="004D481F"/>
    <w:rsid w:val="004D5820"/>
    <w:rsid w:val="004F2356"/>
    <w:rsid w:val="004F3DF2"/>
    <w:rsid w:val="00517BB1"/>
    <w:rsid w:val="00586067"/>
    <w:rsid w:val="005A0238"/>
    <w:rsid w:val="005A5BBE"/>
    <w:rsid w:val="005A74DB"/>
    <w:rsid w:val="005E402F"/>
    <w:rsid w:val="005F3146"/>
    <w:rsid w:val="00602586"/>
    <w:rsid w:val="00614E51"/>
    <w:rsid w:val="00622E17"/>
    <w:rsid w:val="006230FE"/>
    <w:rsid w:val="00676F47"/>
    <w:rsid w:val="00680CB1"/>
    <w:rsid w:val="00681C47"/>
    <w:rsid w:val="0069772E"/>
    <w:rsid w:val="006A3129"/>
    <w:rsid w:val="006B78EE"/>
    <w:rsid w:val="006D7844"/>
    <w:rsid w:val="006F7F47"/>
    <w:rsid w:val="00710925"/>
    <w:rsid w:val="00710C9D"/>
    <w:rsid w:val="00716B94"/>
    <w:rsid w:val="007422AF"/>
    <w:rsid w:val="00744461"/>
    <w:rsid w:val="00746E9E"/>
    <w:rsid w:val="00762B7A"/>
    <w:rsid w:val="0078711C"/>
    <w:rsid w:val="00790C4B"/>
    <w:rsid w:val="00797730"/>
    <w:rsid w:val="007A0960"/>
    <w:rsid w:val="007B59B1"/>
    <w:rsid w:val="007C1F5B"/>
    <w:rsid w:val="007E6626"/>
    <w:rsid w:val="00800E80"/>
    <w:rsid w:val="00803739"/>
    <w:rsid w:val="00832B7B"/>
    <w:rsid w:val="008A4482"/>
    <w:rsid w:val="008B3C2C"/>
    <w:rsid w:val="008B4F43"/>
    <w:rsid w:val="008B5BC0"/>
    <w:rsid w:val="008E5E9D"/>
    <w:rsid w:val="008F115E"/>
    <w:rsid w:val="00903C42"/>
    <w:rsid w:val="00915741"/>
    <w:rsid w:val="00934AD2"/>
    <w:rsid w:val="009475AF"/>
    <w:rsid w:val="00950092"/>
    <w:rsid w:val="0096298C"/>
    <w:rsid w:val="009657E0"/>
    <w:rsid w:val="00966D50"/>
    <w:rsid w:val="009B2656"/>
    <w:rsid w:val="009B53DA"/>
    <w:rsid w:val="009D02F4"/>
    <w:rsid w:val="009D4084"/>
    <w:rsid w:val="009D4B93"/>
    <w:rsid w:val="009E427D"/>
    <w:rsid w:val="009E64E2"/>
    <w:rsid w:val="00A05143"/>
    <w:rsid w:val="00A061F5"/>
    <w:rsid w:val="00A37906"/>
    <w:rsid w:val="00A55CD2"/>
    <w:rsid w:val="00A62A10"/>
    <w:rsid w:val="00AA5B93"/>
    <w:rsid w:val="00AC5BF0"/>
    <w:rsid w:val="00AD776A"/>
    <w:rsid w:val="00AE2626"/>
    <w:rsid w:val="00B0411F"/>
    <w:rsid w:val="00B34657"/>
    <w:rsid w:val="00B668CA"/>
    <w:rsid w:val="00B72A73"/>
    <w:rsid w:val="00B77FE3"/>
    <w:rsid w:val="00B9430A"/>
    <w:rsid w:val="00B977E5"/>
    <w:rsid w:val="00BF02A4"/>
    <w:rsid w:val="00C04145"/>
    <w:rsid w:val="00C25BFA"/>
    <w:rsid w:val="00C31870"/>
    <w:rsid w:val="00C763B6"/>
    <w:rsid w:val="00C82358"/>
    <w:rsid w:val="00C962EB"/>
    <w:rsid w:val="00CB2687"/>
    <w:rsid w:val="00CB6B75"/>
    <w:rsid w:val="00CC25FB"/>
    <w:rsid w:val="00CD4740"/>
    <w:rsid w:val="00CD5431"/>
    <w:rsid w:val="00D013E2"/>
    <w:rsid w:val="00D1044A"/>
    <w:rsid w:val="00D13B1F"/>
    <w:rsid w:val="00D160F7"/>
    <w:rsid w:val="00D2775D"/>
    <w:rsid w:val="00D37C69"/>
    <w:rsid w:val="00D80800"/>
    <w:rsid w:val="00DA2E9E"/>
    <w:rsid w:val="00DA7185"/>
    <w:rsid w:val="00DC4C85"/>
    <w:rsid w:val="00DD1F9E"/>
    <w:rsid w:val="00DE46AA"/>
    <w:rsid w:val="00E17CDD"/>
    <w:rsid w:val="00E21290"/>
    <w:rsid w:val="00E21DDA"/>
    <w:rsid w:val="00E4082E"/>
    <w:rsid w:val="00E529B7"/>
    <w:rsid w:val="00E63B3B"/>
    <w:rsid w:val="00E96BAE"/>
    <w:rsid w:val="00EC7996"/>
    <w:rsid w:val="00ED2496"/>
    <w:rsid w:val="00ED3323"/>
    <w:rsid w:val="00EF239B"/>
    <w:rsid w:val="00F06DE1"/>
    <w:rsid w:val="00F12C9D"/>
    <w:rsid w:val="00F22102"/>
    <w:rsid w:val="00F42EAE"/>
    <w:rsid w:val="00F43277"/>
    <w:rsid w:val="00F46836"/>
    <w:rsid w:val="00F75946"/>
    <w:rsid w:val="00F85320"/>
    <w:rsid w:val="00FB5C20"/>
    <w:rsid w:val="00FD7BD1"/>
    <w:rsid w:val="00FE2C3B"/>
    <w:rsid w:val="00FF5DC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o:shapelayout v:ext="edit">
      <o:idmap v:ext="edit" data="1"/>
    </o:shapelayout>
  </w:shapeDefaults>
  <w:decimalSymbol w:val="."/>
  <w:listSeparator w:val=";"/>
  <w14:docId w14:val="2493B48C"/>
  <w15:docId w15:val="{40859427-019A-43AF-A87F-B6E1E1764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0515E"/>
    <w:pPr>
      <w:spacing w:after="120" w:line="260" w:lineRule="atLeast"/>
      <w:jc w:val="both"/>
    </w:pPr>
    <w:rPr>
      <w:rFonts w:ascii="Arial" w:hAnsi="Arial"/>
      <w:szCs w:val="24"/>
      <w:lang w:eastAsia="en-US"/>
    </w:rPr>
  </w:style>
  <w:style w:type="paragraph" w:styleId="berschrift1">
    <w:name w:val="heading 1"/>
    <w:basedOn w:val="Standard"/>
    <w:next w:val="Standard"/>
    <w:link w:val="berschrift1Zchn"/>
    <w:qFormat/>
    <w:rsid w:val="00F43277"/>
    <w:pPr>
      <w:keepNext/>
      <w:pBdr>
        <w:bottom w:val="single" w:sz="4" w:space="1" w:color="FF0000"/>
      </w:pBdr>
      <w:suppressAutoHyphens/>
      <w:spacing w:before="320"/>
      <w:jc w:val="left"/>
      <w:outlineLvl w:val="0"/>
    </w:pPr>
    <w:rPr>
      <w:bCs/>
      <w:caps/>
      <w:color w:val="FF0000"/>
      <w:sz w:val="28"/>
    </w:rPr>
  </w:style>
  <w:style w:type="paragraph" w:styleId="berschrift2">
    <w:name w:val="heading 2"/>
    <w:basedOn w:val="berschrift1"/>
    <w:next w:val="Standard"/>
    <w:link w:val="berschrift2Zchn"/>
    <w:qFormat/>
    <w:pPr>
      <w:outlineLvl w:val="1"/>
    </w:pPr>
    <w:rPr>
      <w:bCs w:val="0"/>
      <w:caps w:val="0"/>
      <w:sz w:val="22"/>
    </w:rPr>
  </w:style>
  <w:style w:type="paragraph" w:styleId="berschrift3">
    <w:name w:val="heading 3"/>
    <w:basedOn w:val="berschrift2"/>
    <w:next w:val="Standard"/>
    <w:qFormat/>
    <w:pPr>
      <w:numPr>
        <w:ilvl w:val="2"/>
      </w:numPr>
      <w:pBdr>
        <w:bottom w:val="none" w:sz="0" w:space="0" w:color="auto"/>
      </w:pBdr>
      <w:outlineLvl w:val="2"/>
    </w:pPr>
    <w:rPr>
      <w:rFonts w:cs="Arial"/>
      <w:bCs/>
      <w:szCs w:val="26"/>
    </w:rPr>
  </w:style>
  <w:style w:type="paragraph" w:styleId="berschrift4">
    <w:name w:val="heading 4"/>
    <w:aliases w:val="fett"/>
    <w:basedOn w:val="berschrift3"/>
    <w:next w:val="Standard"/>
    <w:qFormat/>
    <w:pPr>
      <w:numPr>
        <w:ilvl w:val="0"/>
      </w:numPr>
      <w:tabs>
        <w:tab w:val="left" w:pos="1429"/>
      </w:tabs>
      <w:outlineLvl w:val="3"/>
    </w:pPr>
    <w:rPr>
      <w:bCs w:val="0"/>
      <w:szCs w:val="28"/>
    </w:rPr>
  </w:style>
  <w:style w:type="paragraph" w:styleId="berschrift5">
    <w:name w:val="heading 5"/>
    <w:aliases w:val="kursiv"/>
    <w:basedOn w:val="berschrift4"/>
    <w:next w:val="Standard"/>
    <w:qFormat/>
    <w:pPr>
      <w:outlineLvl w:val="4"/>
    </w:pPr>
    <w:rPr>
      <w:b/>
      <w:bCs/>
      <w:i/>
      <w:iCs/>
      <w:szCs w:val="26"/>
    </w:rPr>
  </w:style>
  <w:style w:type="paragraph" w:styleId="berschrift6">
    <w:name w:val="heading 6"/>
    <w:basedOn w:val="berschrift5"/>
    <w:next w:val="Standard"/>
    <w:qFormat/>
    <w:pPr>
      <w:outlineLvl w:val="5"/>
    </w:pPr>
    <w:rPr>
      <w:bCs w:val="0"/>
      <w:i w:val="0"/>
      <w:szCs w:val="22"/>
    </w:rPr>
  </w:style>
  <w:style w:type="paragraph" w:styleId="berschrift7">
    <w:name w:val="heading 7"/>
    <w:basedOn w:val="berschrift6"/>
    <w:next w:val="Standard"/>
    <w:qFormat/>
    <w:pPr>
      <w:tabs>
        <w:tab w:val="clear" w:pos="1429"/>
        <w:tab w:val="left" w:pos="1979"/>
      </w:tabs>
      <w:outlineLvl w:val="6"/>
    </w:pPr>
  </w:style>
  <w:style w:type="paragraph" w:styleId="berschrift8">
    <w:name w:val="heading 8"/>
    <w:basedOn w:val="berschrift7"/>
    <w:next w:val="Standard"/>
    <w:qFormat/>
    <w:pPr>
      <w:outlineLvl w:val="7"/>
    </w:pPr>
    <w:rPr>
      <w:iCs w:val="0"/>
    </w:rPr>
  </w:style>
  <w:style w:type="paragraph" w:styleId="berschrift9">
    <w:name w:val="heading 9"/>
    <w:basedOn w:val="berschrift8"/>
    <w:next w:val="Standard"/>
    <w:qFormat/>
    <w:pPr>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pPr>
      <w:spacing w:before="60"/>
    </w:pPr>
    <w:rPr>
      <w:sz w:val="18"/>
      <w:szCs w:val="20"/>
    </w:rPr>
  </w:style>
  <w:style w:type="paragraph" w:customStyle="1" w:styleId="zzAdresse">
    <w:name w:val="zz Adresse"/>
    <w:pPr>
      <w:spacing w:line="260" w:lineRule="exact"/>
    </w:pPr>
    <w:rPr>
      <w:rFonts w:ascii="Arial" w:hAnsi="Arial"/>
      <w:noProof/>
      <w:szCs w:val="24"/>
      <w:lang w:eastAsia="en-US"/>
    </w:rPr>
  </w:style>
  <w:style w:type="character" w:styleId="Funotenzeichen">
    <w:name w:val="footnote reference"/>
    <w:basedOn w:val="Absatz-Standardschriftart"/>
    <w:uiPriority w:val="99"/>
    <w:semiHidden/>
    <w:rPr>
      <w:rFonts w:ascii="Arial" w:hAnsi="Arial"/>
      <w:sz w:val="18"/>
      <w:vertAlign w:val="superscript"/>
    </w:rPr>
  </w:style>
  <w:style w:type="paragraph" w:customStyle="1" w:styleId="ListeStrichI">
    <w:name w:val="Liste Strich I"/>
    <w:basedOn w:val="Standard"/>
    <w:rPr>
      <w:szCs w:val="20"/>
      <w:lang w:eastAsia="de-DE"/>
    </w:rPr>
  </w:style>
  <w:style w:type="paragraph" w:customStyle="1" w:styleId="ListePunktI">
    <w:name w:val="Liste Punkt I"/>
    <w:basedOn w:val="ListeStrichI"/>
    <w:pPr>
      <w:numPr>
        <w:numId w:val="3"/>
      </w:numPr>
    </w:pPr>
  </w:style>
  <w:style w:type="paragraph" w:customStyle="1" w:styleId="ListeStrichII">
    <w:name w:val="Liste Strich II"/>
    <w:basedOn w:val="ListeStrichI"/>
    <w:pPr>
      <w:numPr>
        <w:numId w:val="5"/>
      </w:numPr>
    </w:pPr>
  </w:style>
  <w:style w:type="paragraph" w:customStyle="1" w:styleId="ListePunktII">
    <w:name w:val="Liste Punkt II"/>
    <w:basedOn w:val="ListeStrichII"/>
    <w:pPr>
      <w:numPr>
        <w:numId w:val="4"/>
      </w:numPr>
    </w:pPr>
  </w:style>
  <w:style w:type="paragraph" w:customStyle="1" w:styleId="Tabellentext">
    <w:name w:val="Tabellentext"/>
    <w:basedOn w:val="Standard"/>
    <w:pPr>
      <w:spacing w:before="60" w:after="20"/>
      <w:ind w:left="57" w:right="57"/>
    </w:pPr>
  </w:style>
  <w:style w:type="paragraph" w:customStyle="1" w:styleId="Tabellentitel">
    <w:name w:val="Tabellentitel"/>
    <w:basedOn w:val="Standard"/>
    <w:pPr>
      <w:spacing w:before="60" w:after="20"/>
      <w:ind w:left="57" w:right="57"/>
    </w:pPr>
    <w:rPr>
      <w:b/>
    </w:rPr>
  </w:style>
  <w:style w:type="paragraph" w:customStyle="1" w:styleId="TitelI">
    <w:name w:val="Titel I"/>
    <w:basedOn w:val="berschrift1"/>
    <w:next w:val="Standard"/>
    <w:pPr>
      <w:outlineLvl w:val="9"/>
    </w:pPr>
    <w:rPr>
      <w:szCs w:val="20"/>
      <w:lang w:eastAsia="de-DE"/>
    </w:rPr>
  </w:style>
  <w:style w:type="paragraph" w:customStyle="1" w:styleId="TitelII">
    <w:name w:val="Titel II"/>
    <w:basedOn w:val="berschrift2"/>
    <w:next w:val="Standard"/>
    <w:pPr>
      <w:outlineLvl w:val="9"/>
    </w:pPr>
    <w:rPr>
      <w:sz w:val="24"/>
      <w:szCs w:val="20"/>
      <w:lang w:eastAsia="de-DE"/>
    </w:rPr>
  </w:style>
  <w:style w:type="paragraph" w:styleId="Verzeichnis1">
    <w:name w:val="toc 1"/>
    <w:basedOn w:val="Standard"/>
    <w:next w:val="Standard"/>
    <w:semiHidden/>
    <w:pPr>
      <w:tabs>
        <w:tab w:val="right" w:leader="dot" w:pos="9072"/>
      </w:tabs>
      <w:suppressAutoHyphens/>
      <w:spacing w:before="180"/>
      <w:ind w:left="624" w:hanging="624"/>
    </w:pPr>
    <w:rPr>
      <w:b/>
      <w:noProof/>
    </w:rPr>
  </w:style>
  <w:style w:type="paragraph" w:styleId="Verzeichnis2">
    <w:name w:val="toc 2"/>
    <w:basedOn w:val="Verzeichnis1"/>
    <w:next w:val="Standard"/>
    <w:semiHidden/>
    <w:pPr>
      <w:spacing w:before="60" w:after="60"/>
    </w:pPr>
    <w:rPr>
      <w:b w:val="0"/>
    </w:rPr>
  </w:style>
  <w:style w:type="paragraph" w:styleId="Verzeichnis3">
    <w:name w:val="toc 3"/>
    <w:basedOn w:val="Verzeichnis2"/>
    <w:next w:val="Standard"/>
    <w:semiHidden/>
    <w:pPr>
      <w:ind w:left="907" w:hanging="907"/>
    </w:pPr>
  </w:style>
  <w:style w:type="paragraph" w:styleId="Verzeichnis4">
    <w:name w:val="toc 4"/>
    <w:basedOn w:val="Verzeichnis3"/>
    <w:next w:val="Standard"/>
    <w:semiHidden/>
  </w:style>
  <w:style w:type="paragraph" w:styleId="Verzeichnis5">
    <w:name w:val="toc 5"/>
    <w:basedOn w:val="Verzeichnis4"/>
    <w:next w:val="Standard"/>
    <w:semiHidden/>
  </w:style>
  <w:style w:type="paragraph" w:styleId="Verzeichnis6">
    <w:name w:val="toc 6"/>
    <w:basedOn w:val="Verzeichnis5"/>
    <w:next w:val="Standard"/>
    <w:semiHidden/>
  </w:style>
  <w:style w:type="paragraph" w:styleId="Verzeichnis7">
    <w:name w:val="toc 7"/>
    <w:basedOn w:val="Verzeichnis6"/>
    <w:next w:val="Standard"/>
    <w:semiHidden/>
    <w:pPr>
      <w:ind w:left="454"/>
    </w:pPr>
  </w:style>
  <w:style w:type="paragraph" w:styleId="Verzeichnis8">
    <w:name w:val="toc 8"/>
    <w:basedOn w:val="Verzeichnis7"/>
    <w:next w:val="Standard"/>
    <w:semiHidden/>
  </w:style>
  <w:style w:type="paragraph" w:styleId="Verzeichnis9">
    <w:name w:val="toc 9"/>
    <w:basedOn w:val="Verzeichnis8"/>
    <w:next w:val="Standard"/>
    <w:semiHidden/>
  </w:style>
  <w:style w:type="paragraph" w:customStyle="1" w:styleId="zzZusatzformatI">
    <w:name w:val="zz Zusatzformat I"/>
    <w:pPr>
      <w:spacing w:line="260" w:lineRule="exact"/>
    </w:pPr>
    <w:rPr>
      <w:rFonts w:ascii="Arial" w:hAnsi="Arial"/>
      <w:szCs w:val="24"/>
      <w:lang w:eastAsia="en-US"/>
    </w:rPr>
  </w:style>
  <w:style w:type="paragraph" w:customStyle="1" w:styleId="zzZusatzformatIfett">
    <w:name w:val="zz Zusatzformat I fett"/>
    <w:basedOn w:val="zzZusatzformatI"/>
    <w:next w:val="Standard"/>
    <w:rPr>
      <w:b/>
      <w:sz w:val="22"/>
    </w:rPr>
  </w:style>
  <w:style w:type="paragraph" w:customStyle="1" w:styleId="zzZusatzformatII">
    <w:name w:val="zz Zusatzformat II"/>
    <w:basedOn w:val="Standard"/>
    <w:next w:val="zzZusatzformatI"/>
    <w:pPr>
      <w:spacing w:before="360"/>
    </w:pPr>
    <w:rPr>
      <w:b/>
      <w:sz w:val="28"/>
    </w:rPr>
  </w:style>
  <w:style w:type="paragraph" w:customStyle="1" w:styleId="zzPost">
    <w:name w:val="zz Post"/>
    <w:next w:val="Standard"/>
    <w:pPr>
      <w:spacing w:after="140" w:line="200" w:lineRule="exact"/>
    </w:pPr>
    <w:rPr>
      <w:rFonts w:ascii="Arial" w:hAnsi="Arial"/>
      <w:sz w:val="14"/>
      <w:u w:val="single"/>
    </w:rPr>
  </w:style>
  <w:style w:type="paragraph" w:customStyle="1" w:styleId="zzRef">
    <w:name w:val="zz Ref"/>
    <w:next w:val="Standard"/>
    <w:pPr>
      <w:spacing w:line="200" w:lineRule="exact"/>
    </w:pPr>
    <w:rPr>
      <w:rFonts w:ascii="Arial" w:hAnsi="Arial"/>
      <w:sz w:val="15"/>
    </w:rPr>
  </w:style>
  <w:style w:type="paragraph" w:customStyle="1" w:styleId="zzZustellvermerke">
    <w:name w:val="zz Zustellvermerke"/>
    <w:pPr>
      <w:spacing w:line="260" w:lineRule="exact"/>
    </w:pPr>
    <w:rPr>
      <w:rFonts w:ascii="Arial" w:hAnsi="Arial"/>
      <w:b/>
      <w:szCs w:val="11"/>
      <w:lang w:eastAsia="en-US"/>
    </w:rPr>
  </w:style>
  <w:style w:type="paragraph" w:customStyle="1" w:styleId="zzKopfDept">
    <w:name w:val="zz KopfDept"/>
    <w:next w:val="Standard"/>
    <w:pPr>
      <w:suppressAutoHyphens/>
      <w:spacing w:after="100" w:line="200" w:lineRule="exact"/>
      <w:contextualSpacing/>
    </w:pPr>
    <w:rPr>
      <w:rFonts w:ascii="Arial" w:hAnsi="Arial"/>
      <w:noProof/>
      <w:sz w:val="15"/>
    </w:rPr>
  </w:style>
  <w:style w:type="paragraph" w:customStyle="1" w:styleId="zzKopfFett">
    <w:name w:val="zz KopfFett"/>
    <w:next w:val="Standard"/>
    <w:pPr>
      <w:suppressAutoHyphens/>
      <w:spacing w:line="200" w:lineRule="exact"/>
    </w:pPr>
    <w:rPr>
      <w:rFonts w:ascii="Arial" w:hAnsi="Arial"/>
      <w:b/>
      <w:noProof/>
      <w:sz w:val="15"/>
    </w:rPr>
  </w:style>
  <w:style w:type="paragraph" w:customStyle="1" w:styleId="zzKopfOE">
    <w:name w:val="zz KopfOE"/>
    <w:pPr>
      <w:spacing w:line="200" w:lineRule="exact"/>
    </w:pPr>
    <w:rPr>
      <w:rFonts w:ascii="Arial" w:hAnsi="Arial"/>
      <w:noProof/>
      <w:sz w:val="15"/>
      <w:szCs w:val="24"/>
      <w:lang w:eastAsia="de-DE"/>
    </w:rPr>
  </w:style>
  <w:style w:type="paragraph" w:customStyle="1" w:styleId="zzPfad">
    <w:name w:val="zz Pfad"/>
    <w:basedOn w:val="Standard"/>
    <w:pPr>
      <w:tabs>
        <w:tab w:val="center" w:pos="4320"/>
        <w:tab w:val="right" w:pos="8640"/>
      </w:tabs>
      <w:spacing w:after="0" w:line="160" w:lineRule="exact"/>
    </w:pPr>
    <w:rPr>
      <w:bCs/>
      <w:noProof/>
      <w:sz w:val="14"/>
      <w:lang w:eastAsia="de-DE"/>
    </w:rPr>
  </w:style>
  <w:style w:type="paragraph" w:customStyle="1" w:styleId="zzFussAdr">
    <w:name w:val="zz FussAdr"/>
    <w:pPr>
      <w:spacing w:line="200" w:lineRule="exact"/>
    </w:pPr>
    <w:rPr>
      <w:rFonts w:ascii="Arial" w:hAnsi="Arial"/>
      <w:noProof/>
      <w:sz w:val="15"/>
      <w:szCs w:val="24"/>
      <w:lang w:eastAsia="de-DE"/>
    </w:rPr>
  </w:style>
  <w:style w:type="paragraph" w:customStyle="1" w:styleId="zzSeite">
    <w:name w:val="zz Seite"/>
    <w:pPr>
      <w:spacing w:line="200" w:lineRule="exact"/>
      <w:jc w:val="right"/>
    </w:pPr>
    <w:rPr>
      <w:rFonts w:ascii="Arial" w:hAnsi="Arial"/>
      <w:sz w:val="14"/>
      <w:szCs w:val="24"/>
      <w:lang w:eastAsia="en-US"/>
    </w:rPr>
  </w:style>
  <w:style w:type="character" w:styleId="Hyperlink">
    <w:name w:val="Hyperlink"/>
    <w:basedOn w:val="Absatz-Standardschriftart"/>
    <w:uiPriority w:val="99"/>
    <w:rPr>
      <w:color w:val="0000FF"/>
      <w:u w:val="single"/>
    </w:rPr>
  </w:style>
  <w:style w:type="paragraph" w:customStyle="1" w:styleId="Liste1">
    <w:name w:val="Liste 1)"/>
    <w:pPr>
      <w:numPr>
        <w:numId w:val="1"/>
      </w:numPr>
      <w:spacing w:after="120" w:line="260" w:lineRule="exact"/>
    </w:pPr>
    <w:rPr>
      <w:rFonts w:ascii="Arial" w:hAnsi="Arial"/>
      <w:sz w:val="22"/>
      <w:lang w:eastAsia="en-US"/>
    </w:rPr>
  </w:style>
  <w:style w:type="paragraph" w:customStyle="1" w:styleId="Listea">
    <w:name w:val="Liste a)"/>
    <w:pPr>
      <w:numPr>
        <w:numId w:val="2"/>
      </w:numPr>
      <w:spacing w:after="120" w:line="260" w:lineRule="exact"/>
    </w:pPr>
    <w:rPr>
      <w:rFonts w:ascii="Arial" w:hAnsi="Arial"/>
      <w:sz w:val="22"/>
      <w:lang w:eastAsia="en-US"/>
    </w:rPr>
  </w:style>
  <w:style w:type="paragraph" w:styleId="Beschriftung">
    <w:name w:val="caption"/>
    <w:basedOn w:val="Standard"/>
    <w:next w:val="Standard"/>
    <w:qFormat/>
    <w:pPr>
      <w:spacing w:before="180"/>
    </w:pPr>
    <w:rPr>
      <w:bCs/>
      <w:szCs w:val="20"/>
    </w:rPr>
  </w:style>
  <w:style w:type="paragraph" w:styleId="Abbildungsverzeichnis">
    <w:name w:val="table of figures"/>
    <w:basedOn w:val="Standard"/>
    <w:next w:val="Standard"/>
    <w:semiHidden/>
    <w:pPr>
      <w:tabs>
        <w:tab w:val="right" w:leader="dot" w:pos="9072"/>
      </w:tabs>
      <w:spacing w:before="60" w:after="60"/>
    </w:pPr>
  </w:style>
  <w:style w:type="paragraph" w:customStyle="1" w:styleId="zzForm">
    <w:name w:val="zz Form"/>
    <w:basedOn w:val="Standard"/>
    <w:pPr>
      <w:spacing w:line="240" w:lineRule="auto"/>
    </w:pPr>
    <w:rPr>
      <w:sz w:val="15"/>
      <w:szCs w:val="20"/>
      <w:lang w:eastAsia="de-CH"/>
    </w:rPr>
  </w:style>
  <w:style w:type="paragraph" w:styleId="Titel">
    <w:name w:val="Title"/>
    <w:basedOn w:val="Standard"/>
    <w:next w:val="Standard"/>
    <w:link w:val="TitelZchn"/>
    <w:uiPriority w:val="10"/>
    <w:qFormat/>
    <w:pPr>
      <w:spacing w:line="480" w:lineRule="exact"/>
      <w:outlineLvl w:val="0"/>
    </w:pPr>
    <w:rPr>
      <w:rFonts w:cs="Arial"/>
      <w:bCs/>
      <w:caps/>
      <w:color w:val="FF0000"/>
      <w:kern w:val="28"/>
      <w:sz w:val="42"/>
      <w:szCs w:val="32"/>
      <w:lang w:eastAsia="de-CH"/>
    </w:rPr>
  </w:style>
  <w:style w:type="paragraph" w:customStyle="1" w:styleId="Platzhalter">
    <w:name w:val="Platzhalter"/>
    <w:basedOn w:val="Standard"/>
    <w:next w:val="Standard"/>
    <w:pPr>
      <w:spacing w:line="240" w:lineRule="auto"/>
    </w:pPr>
    <w:rPr>
      <w:sz w:val="2"/>
      <w:szCs w:val="2"/>
      <w:lang w:eastAsia="de-CH"/>
    </w:rPr>
  </w:style>
  <w:style w:type="paragraph" w:customStyle="1" w:styleId="Tabellentextklein">
    <w:name w:val="Tabellentext klein"/>
    <w:basedOn w:val="Tabellentext"/>
    <w:pPr>
      <w:spacing w:before="20" w:after="0" w:line="180" w:lineRule="atLeast"/>
    </w:pPr>
    <w:rPr>
      <w:sz w:val="18"/>
    </w:rPr>
  </w:style>
  <w:style w:type="paragraph" w:customStyle="1" w:styleId="Tabellentitelklein">
    <w:name w:val="Tabellentitel klein"/>
    <w:basedOn w:val="Tabellentitel"/>
    <w:pPr>
      <w:spacing w:before="20" w:after="0" w:line="180" w:lineRule="atLeast"/>
    </w:pPr>
    <w:rPr>
      <w:sz w:val="18"/>
    </w:rPr>
  </w:style>
  <w:style w:type="paragraph" w:customStyle="1" w:styleId="zzHaupttitel">
    <w:name w:val="zz Haupttitel"/>
    <w:pPr>
      <w:spacing w:line="480" w:lineRule="exact"/>
    </w:pPr>
    <w:rPr>
      <w:rFonts w:ascii="Arial" w:hAnsi="Arial"/>
      <w:b/>
      <w:sz w:val="42"/>
      <w:lang w:eastAsia="de-DE"/>
    </w:rPr>
  </w:style>
  <w:style w:type="paragraph" w:customStyle="1" w:styleId="zzUntertitel">
    <w:name w:val="zz Untertitel"/>
    <w:pPr>
      <w:spacing w:line="480" w:lineRule="exact"/>
    </w:pPr>
    <w:rPr>
      <w:rFonts w:ascii="Arial" w:hAnsi="Arial"/>
      <w:sz w:val="42"/>
      <w:lang w:eastAsia="de-DE"/>
    </w:rPr>
  </w:style>
  <w:style w:type="paragraph" w:styleId="Untertitel">
    <w:name w:val="Subtitle"/>
    <w:basedOn w:val="Standard"/>
    <w:link w:val="UntertitelZchn"/>
    <w:uiPriority w:val="11"/>
    <w:qFormat/>
    <w:pPr>
      <w:spacing w:after="60"/>
      <w:outlineLvl w:val="1"/>
    </w:pPr>
    <w:rPr>
      <w:rFonts w:cs="Arial"/>
      <w:sz w:val="24"/>
    </w:rPr>
  </w:style>
  <w:style w:type="character" w:styleId="Hervorhebung">
    <w:name w:val="Emphasis"/>
    <w:basedOn w:val="Absatz-Standardschriftart"/>
    <w:qFormat/>
    <w:rPr>
      <w:i/>
      <w:iCs/>
    </w:rPr>
  </w:style>
  <w:style w:type="paragraph" w:styleId="Listenabsatz">
    <w:name w:val="List Paragraph"/>
    <w:basedOn w:val="Standard"/>
    <w:uiPriority w:val="34"/>
    <w:qFormat/>
    <w:rsid w:val="00294364"/>
    <w:pPr>
      <w:numPr>
        <w:numId w:val="8"/>
      </w:numPr>
      <w:spacing w:after="60" w:line="240" w:lineRule="auto"/>
      <w:jc w:val="left"/>
    </w:pPr>
  </w:style>
  <w:style w:type="paragraph" w:styleId="Kopfzeile">
    <w:name w:val="header"/>
    <w:basedOn w:val="Standard"/>
    <w:link w:val="KopfzeileZchn"/>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Pr>
      <w:rFonts w:ascii="Arial" w:hAnsi="Arial"/>
      <w:sz w:val="22"/>
      <w:szCs w:val="24"/>
      <w:lang w:eastAsia="en-US"/>
    </w:rPr>
  </w:style>
  <w:style w:type="paragraph" w:styleId="Fuzeile">
    <w:name w:val="footer"/>
    <w:basedOn w:val="Standard"/>
    <w:link w:val="FuzeileZchn"/>
    <w:uiPriority w:val="99"/>
    <w:unhideWhenUsed/>
    <w:pPr>
      <w:tabs>
        <w:tab w:val="center" w:pos="4536"/>
        <w:tab w:val="right" w:pos="9072"/>
      </w:tabs>
      <w:spacing w:after="0" w:line="160" w:lineRule="auto"/>
    </w:pPr>
    <w:rPr>
      <w:sz w:val="14"/>
    </w:rPr>
  </w:style>
  <w:style w:type="character" w:customStyle="1" w:styleId="FuzeileZchn">
    <w:name w:val="Fußzeile Zchn"/>
    <w:basedOn w:val="Absatz-Standardschriftart"/>
    <w:link w:val="Fuzeile"/>
    <w:uiPriority w:val="99"/>
    <w:rPr>
      <w:rFonts w:ascii="Arial" w:hAnsi="Arial"/>
      <w:sz w:val="14"/>
      <w:szCs w:val="24"/>
      <w:lang w:eastAsia="en-US"/>
    </w:rPr>
  </w:style>
  <w:style w:type="table" w:styleId="Tabellenraster">
    <w:name w:val="Table Grid"/>
    <w:basedOn w:val="NormaleTabelle"/>
    <w:uiPriority w:val="39"/>
    <w:rPr>
      <w:rFonts w:ascii="Arial" w:eastAsia="Calibri" w:hAnsi="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zReffett">
    <w:name w:val="zz Ref fett"/>
    <w:basedOn w:val="zzRef"/>
    <w:pPr>
      <w:spacing w:line="200" w:lineRule="atLeast"/>
    </w:pPr>
    <w:rPr>
      <w:b/>
      <w:szCs w:val="22"/>
      <w:lang w:eastAsia="en-US"/>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lang w:eastAsia="en-US"/>
    </w:rPr>
  </w:style>
  <w:style w:type="character" w:customStyle="1" w:styleId="FunotentextZchn">
    <w:name w:val="Fußnotentext Zchn"/>
    <w:basedOn w:val="Absatz-Standardschriftart"/>
    <w:link w:val="Funotentext"/>
    <w:uiPriority w:val="99"/>
    <w:semiHidden/>
    <w:rPr>
      <w:rFonts w:ascii="Arial" w:hAnsi="Arial"/>
      <w:sz w:val="18"/>
      <w:lang w:eastAsia="en-US"/>
    </w:rPr>
  </w:style>
  <w:style w:type="character" w:styleId="Kommentarzeichen">
    <w:name w:val="annotation reference"/>
    <w:basedOn w:val="Absatz-Standardschriftart"/>
    <w:uiPriority w:val="99"/>
    <w:semiHidden/>
    <w:unhideWhenUsed/>
    <w:rPr>
      <w:sz w:val="16"/>
      <w:szCs w:val="16"/>
    </w:rPr>
  </w:style>
  <w:style w:type="paragraph" w:styleId="Kommentartext">
    <w:name w:val="annotation text"/>
    <w:basedOn w:val="Standard"/>
    <w:link w:val="KommentartextZchn"/>
    <w:uiPriority w:val="99"/>
    <w:semiHidden/>
    <w:unhideWhenUsed/>
    <w:pPr>
      <w:spacing w:after="0" w:line="240" w:lineRule="auto"/>
      <w:jc w:val="left"/>
    </w:pPr>
    <w:rPr>
      <w:rFonts w:eastAsiaTheme="minorHAnsi" w:cs="Arial"/>
      <w:szCs w:val="20"/>
    </w:rPr>
  </w:style>
  <w:style w:type="character" w:customStyle="1" w:styleId="KommentartextZchn">
    <w:name w:val="Kommentartext Zchn"/>
    <w:basedOn w:val="Absatz-Standardschriftart"/>
    <w:link w:val="Kommentartext"/>
    <w:uiPriority w:val="99"/>
    <w:semiHidden/>
    <w:rPr>
      <w:rFonts w:ascii="Arial" w:eastAsiaTheme="minorHAnsi" w:hAnsi="Arial" w:cs="Arial"/>
      <w:lang w:eastAsia="en-US"/>
    </w:rPr>
  </w:style>
  <w:style w:type="paragraph" w:customStyle="1" w:styleId="Aufzhlung3CDB">
    <w:name w:val="Aufzählung 3_CDB"/>
    <w:basedOn w:val="Standard"/>
    <w:uiPriority w:val="1"/>
    <w:pPr>
      <w:numPr>
        <w:numId w:val="6"/>
      </w:numPr>
      <w:jc w:val="left"/>
    </w:pPr>
    <w:rPr>
      <w:noProof/>
      <w:szCs w:val="22"/>
      <w:lang w:eastAsia="de-DE"/>
    </w:rPr>
  </w:style>
  <w:style w:type="character" w:customStyle="1" w:styleId="TitelZchn">
    <w:name w:val="Titel Zchn"/>
    <w:basedOn w:val="Absatz-Standardschriftart"/>
    <w:link w:val="Titel"/>
    <w:uiPriority w:val="10"/>
    <w:rPr>
      <w:rFonts w:ascii="Arial" w:hAnsi="Arial" w:cs="Arial"/>
      <w:bCs/>
      <w:caps/>
      <w:color w:val="FF0000"/>
      <w:kern w:val="28"/>
      <w:sz w:val="42"/>
      <w:szCs w:val="32"/>
    </w:rPr>
  </w:style>
  <w:style w:type="character" w:customStyle="1" w:styleId="UntertitelZchn">
    <w:name w:val="Untertitel Zchn"/>
    <w:basedOn w:val="Absatz-Standardschriftart"/>
    <w:link w:val="Untertitel"/>
    <w:uiPriority w:val="11"/>
    <w:rPr>
      <w:rFonts w:ascii="Arial" w:hAnsi="Arial" w:cs="Arial"/>
      <w:sz w:val="24"/>
      <w:szCs w:val="24"/>
      <w:lang w:eastAsia="en-US"/>
    </w:rPr>
  </w:style>
  <w:style w:type="paragraph" w:styleId="Kommentarthema">
    <w:name w:val="annotation subject"/>
    <w:basedOn w:val="Kommentartext"/>
    <w:next w:val="Kommentartext"/>
    <w:link w:val="KommentarthemaZchn"/>
    <w:uiPriority w:val="99"/>
    <w:semiHidden/>
    <w:unhideWhenUsed/>
    <w:pPr>
      <w:spacing w:after="120"/>
      <w:jc w:val="both"/>
    </w:pPr>
    <w:rPr>
      <w:rFonts w:eastAsia="Times New Roman" w:cs="Times New Roman"/>
      <w:b/>
      <w:bCs/>
    </w:rPr>
  </w:style>
  <w:style w:type="character" w:customStyle="1" w:styleId="KommentarthemaZchn">
    <w:name w:val="Kommentarthema Zchn"/>
    <w:basedOn w:val="KommentartextZchn"/>
    <w:link w:val="Kommentarthema"/>
    <w:uiPriority w:val="99"/>
    <w:semiHidden/>
    <w:rPr>
      <w:rFonts w:ascii="Arial" w:eastAsiaTheme="minorHAnsi" w:hAnsi="Arial" w:cs="Arial"/>
      <w:b/>
      <w:bCs/>
      <w:lang w:eastAsia="en-US"/>
    </w:rPr>
  </w:style>
  <w:style w:type="character" w:customStyle="1" w:styleId="berschrift1Zchn">
    <w:name w:val="Überschrift 1 Zchn"/>
    <w:basedOn w:val="Absatz-Standardschriftart"/>
    <w:link w:val="berschrift1"/>
    <w:rsid w:val="00F43277"/>
    <w:rPr>
      <w:rFonts w:ascii="Arial" w:hAnsi="Arial"/>
      <w:bCs/>
      <w:caps/>
      <w:color w:val="FF0000"/>
      <w:sz w:val="28"/>
      <w:szCs w:val="24"/>
      <w:lang w:eastAsia="en-US"/>
    </w:rPr>
  </w:style>
  <w:style w:type="table" w:styleId="EinfacheTabelle1">
    <w:name w:val="Plain Table 1"/>
    <w:basedOn w:val="NormaleTabelle"/>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color w:val="FFFFFF" w:themeColor="background1"/>
      </w:rPr>
      <w:tblPr/>
      <w:tcPr>
        <w:shd w:val="clear" w:color="auto" w:fill="FF0000"/>
      </w:tc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Einleitung">
    <w:name w:val="Einleitung"/>
    <w:basedOn w:val="Standard"/>
    <w:link w:val="EinleitungZchn"/>
    <w:qFormat/>
    <w:rsid w:val="009D4B93"/>
    <w:pPr>
      <w:pBdr>
        <w:top w:val="single" w:sz="24" w:space="1" w:color="F2F2F2" w:themeColor="background1" w:themeShade="F2"/>
        <w:left w:val="single" w:sz="24" w:space="4" w:color="F2F2F2" w:themeColor="background1" w:themeShade="F2"/>
        <w:bottom w:val="single" w:sz="48" w:space="1" w:color="F2F2F2" w:themeColor="background1" w:themeShade="F2"/>
        <w:right w:val="single" w:sz="24" w:space="4" w:color="F2F2F2" w:themeColor="background1" w:themeShade="F2"/>
      </w:pBdr>
      <w:shd w:val="clear" w:color="auto" w:fill="F2F2F2" w:themeFill="background1" w:themeFillShade="F2"/>
      <w:textAlignment w:val="center"/>
    </w:pPr>
    <w:rPr>
      <w:rFonts w:cs="Arial"/>
      <w:szCs w:val="20"/>
    </w:rPr>
  </w:style>
  <w:style w:type="character" w:customStyle="1" w:styleId="EinleitungZchn">
    <w:name w:val="Einleitung Zchn"/>
    <w:basedOn w:val="Absatz-Standardschriftart"/>
    <w:link w:val="Einleitung"/>
    <w:rsid w:val="009D4B93"/>
    <w:rPr>
      <w:rFonts w:ascii="Arial" w:hAnsi="Arial" w:cs="Arial"/>
      <w:shd w:val="clear" w:color="auto" w:fill="F2F2F2" w:themeFill="background1" w:themeFillShade="F2"/>
      <w:lang w:eastAsia="en-US"/>
    </w:rPr>
  </w:style>
  <w:style w:type="paragraph" w:customStyle="1" w:styleId="EinleitungTitel">
    <w:name w:val="Einleitung Titel"/>
    <w:basedOn w:val="Einleitung"/>
    <w:link w:val="EinleitungTitelZchn"/>
    <w:qFormat/>
    <w:rsid w:val="009D4B93"/>
    <w:pPr>
      <w:spacing w:after="0" w:line="200" w:lineRule="atLeast"/>
    </w:pPr>
    <w:rPr>
      <w:b/>
      <w:caps/>
    </w:rPr>
  </w:style>
  <w:style w:type="character" w:customStyle="1" w:styleId="EinleitungTitelZchn">
    <w:name w:val="Einleitung Titel Zchn"/>
    <w:basedOn w:val="EinleitungZchn"/>
    <w:link w:val="EinleitungTitel"/>
    <w:rsid w:val="009D4B93"/>
    <w:rPr>
      <w:rFonts w:ascii="Arial" w:hAnsi="Arial" w:cs="Arial"/>
      <w:b/>
      <w:caps/>
      <w:shd w:val="clear" w:color="auto" w:fill="F2F2F2" w:themeFill="background1" w:themeFillShade="F2"/>
      <w:lang w:eastAsia="en-US"/>
    </w:rPr>
  </w:style>
  <w:style w:type="character" w:customStyle="1" w:styleId="berschrift2Zchn">
    <w:name w:val="Überschrift 2 Zchn"/>
    <w:basedOn w:val="Absatz-Standardschriftart"/>
    <w:link w:val="berschrift2"/>
    <w:rsid w:val="00F75946"/>
    <w:rPr>
      <w:rFonts w:ascii="Arial" w:hAnsi="Arial"/>
      <w:color w:val="FF0000"/>
      <w:sz w:val="22"/>
      <w:szCs w:val="24"/>
      <w:lang w:eastAsia="en-US"/>
    </w:rPr>
  </w:style>
  <w:style w:type="paragraph" w:styleId="berarbeitung">
    <w:name w:val="Revision"/>
    <w:hidden/>
    <w:uiPriority w:val="99"/>
    <w:semiHidden/>
    <w:rsid w:val="00CB2687"/>
    <w:rPr>
      <w:rFonts w:ascii="Arial" w:hAnsi="Arial"/>
      <w:szCs w:val="24"/>
      <w:lang w:eastAsia="en-US"/>
    </w:rPr>
  </w:style>
  <w:style w:type="character" w:styleId="BesuchterLink">
    <w:name w:val="FollowedHyperlink"/>
    <w:basedOn w:val="Absatz-Standardschriftart"/>
    <w:uiPriority w:val="99"/>
    <w:semiHidden/>
    <w:unhideWhenUsed/>
    <w:rsid w:val="00517BB1"/>
    <w:rPr>
      <w:color w:val="800080" w:themeColor="followedHyperlink"/>
      <w:u w:val="single"/>
    </w:rPr>
  </w:style>
  <w:style w:type="paragraph" w:styleId="StandardWeb">
    <w:name w:val="Normal (Web)"/>
    <w:basedOn w:val="Standard"/>
    <w:uiPriority w:val="99"/>
    <w:semiHidden/>
    <w:unhideWhenUsed/>
    <w:rsid w:val="003D344C"/>
    <w:pPr>
      <w:spacing w:before="100" w:beforeAutospacing="1" w:after="100" w:afterAutospacing="1" w:line="240" w:lineRule="auto"/>
      <w:jc w:val="left"/>
    </w:pPr>
    <w:rPr>
      <w:rFonts w:ascii="Times New Roman" w:hAnsi="Times New Roman"/>
      <w:sz w:val="24"/>
      <w:lang w:eastAsia="de-CH"/>
    </w:rPr>
  </w:style>
  <w:style w:type="character" w:styleId="NichtaufgelsteErwhnung">
    <w:name w:val="Unresolved Mention"/>
    <w:basedOn w:val="Absatz-Standardschriftart"/>
    <w:uiPriority w:val="99"/>
    <w:semiHidden/>
    <w:unhideWhenUsed/>
    <w:rsid w:val="00A62A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88425">
      <w:bodyDiv w:val="1"/>
      <w:marLeft w:val="0"/>
      <w:marRight w:val="0"/>
      <w:marTop w:val="0"/>
      <w:marBottom w:val="0"/>
      <w:divBdr>
        <w:top w:val="none" w:sz="0" w:space="0" w:color="auto"/>
        <w:left w:val="none" w:sz="0" w:space="0" w:color="auto"/>
        <w:bottom w:val="none" w:sz="0" w:space="0" w:color="auto"/>
        <w:right w:val="none" w:sz="0" w:space="0" w:color="auto"/>
      </w:divBdr>
    </w:div>
    <w:div w:id="882912943">
      <w:bodyDiv w:val="1"/>
      <w:marLeft w:val="0"/>
      <w:marRight w:val="0"/>
      <w:marTop w:val="0"/>
      <w:marBottom w:val="0"/>
      <w:divBdr>
        <w:top w:val="none" w:sz="0" w:space="0" w:color="auto"/>
        <w:left w:val="none" w:sz="0" w:space="0" w:color="auto"/>
        <w:bottom w:val="none" w:sz="0" w:space="0" w:color="auto"/>
        <w:right w:val="none" w:sz="0" w:space="0" w:color="auto"/>
      </w:divBdr>
    </w:div>
    <w:div w:id="1327325704">
      <w:bodyDiv w:val="1"/>
      <w:marLeft w:val="0"/>
      <w:marRight w:val="0"/>
      <w:marTop w:val="0"/>
      <w:marBottom w:val="0"/>
      <w:divBdr>
        <w:top w:val="none" w:sz="0" w:space="0" w:color="auto"/>
        <w:left w:val="none" w:sz="0" w:space="0" w:color="auto"/>
        <w:bottom w:val="none" w:sz="0" w:space="0" w:color="auto"/>
        <w:right w:val="none" w:sz="0" w:space="0" w:color="auto"/>
      </w:divBdr>
    </w:div>
    <w:div w:id="1487478218">
      <w:bodyDiv w:val="1"/>
      <w:marLeft w:val="0"/>
      <w:marRight w:val="0"/>
      <w:marTop w:val="0"/>
      <w:marBottom w:val="0"/>
      <w:divBdr>
        <w:top w:val="none" w:sz="0" w:space="0" w:color="auto"/>
        <w:left w:val="none" w:sz="0" w:space="0" w:color="auto"/>
        <w:bottom w:val="none" w:sz="0" w:space="0" w:color="auto"/>
        <w:right w:val="none" w:sz="0" w:space="0" w:color="auto"/>
      </w:divBdr>
    </w:div>
    <w:div w:id="1774280413">
      <w:bodyDiv w:val="1"/>
      <w:marLeft w:val="0"/>
      <w:marRight w:val="0"/>
      <w:marTop w:val="0"/>
      <w:marBottom w:val="0"/>
      <w:divBdr>
        <w:top w:val="none" w:sz="0" w:space="0" w:color="auto"/>
        <w:left w:val="none" w:sz="0" w:space="0" w:color="auto"/>
        <w:bottom w:val="none" w:sz="0" w:space="0" w:color="auto"/>
        <w:right w:val="none" w:sz="0" w:space="0" w:color="auto"/>
      </w:divBdr>
    </w:div>
    <w:div w:id="1894655815">
      <w:bodyDiv w:val="1"/>
      <w:marLeft w:val="0"/>
      <w:marRight w:val="0"/>
      <w:marTop w:val="0"/>
      <w:marBottom w:val="0"/>
      <w:divBdr>
        <w:top w:val="none" w:sz="0" w:space="0" w:color="auto"/>
        <w:left w:val="none" w:sz="0" w:space="0" w:color="auto"/>
        <w:bottom w:val="none" w:sz="0" w:space="0" w:color="auto"/>
        <w:right w:val="none" w:sz="0" w:space="0" w:color="auto"/>
      </w:divBdr>
      <w:divsChild>
        <w:div w:id="512842632">
          <w:marLeft w:val="0"/>
          <w:marRight w:val="0"/>
          <w:marTop w:val="0"/>
          <w:marBottom w:val="0"/>
          <w:divBdr>
            <w:top w:val="none" w:sz="0" w:space="0" w:color="auto"/>
            <w:left w:val="none" w:sz="0" w:space="0" w:color="auto"/>
            <w:bottom w:val="none" w:sz="0" w:space="0" w:color="auto"/>
            <w:right w:val="none" w:sz="0" w:space="0" w:color="auto"/>
          </w:divBdr>
        </w:div>
        <w:div w:id="2032527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ag.admin.ch/bag/de/home/krankheiten/ausbrueche-epidemien-pandemien/aktuelle-ausbrueche-epidemien/novel-cov/so-schuetzen-wir-uns.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admin.ch/opc/de/classified-compilation/20201774/index.htm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ag.admin.ch/isolation-und-quarantaene"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backtowork.easygov.swis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AC204BACCC8B479E39F104318D87DC" ma:contentTypeVersion="" ma:contentTypeDescription="Create a new document." ma:contentTypeScope="" ma:versionID="09c68e81ede2f525d121c289ab28e07a">
  <xsd:schema xmlns:xsd="http://www.w3.org/2001/XMLSchema" xmlns:xs="http://www.w3.org/2001/XMLSchema" xmlns:p="http://schemas.microsoft.com/office/2006/metadata/properties" xmlns:ns2="3b08e8bd-01c9-48d0-94c5-00ffe26fe615" xmlns:ns3="09870e43-32a6-47a9-94b6-bde9278eb167" targetNamespace="http://schemas.microsoft.com/office/2006/metadata/properties" ma:root="true" ma:fieldsID="fd0f4af5c6335ec90bcf4d36919b89c7" ns2:_="" ns3:_="">
    <xsd:import namespace="3b08e8bd-01c9-48d0-94c5-00ffe26fe615"/>
    <xsd:import namespace="09870e43-32a6-47a9-94b6-bde9278eb1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08e8bd-01c9-48d0-94c5-00ffe26fe61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9870e43-32a6-47a9-94b6-bde9278eb1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f:fields xmlns:f="http://schemas.fabasoft.com/folio/2007/fields">
  <f:record ref="">
    <f:field ref="objname" par="" edit="true" text="Merkblatt für private Kinderbetreuungsinstitutionen"/>
    <f:field ref="objsubject" par="" edit="true" text=""/>
    <f:field ref="objcreatedby" par="" text="Rubin, Barbara, SECO"/>
    <f:field ref="objcreatedat" par="" text="31.03.2020 14:15:03"/>
    <f:field ref="objchangedby" par="" text="Rubin, Barbara, SECO"/>
    <f:field ref="objmodifiedat" par="" text="31.03.2020 14:15:04"/>
    <f:field ref="doc_FSCFOLIO_1_1001_FieldDocumentNumber" par="" text=""/>
    <f:field ref="doc_FSCFOLIO_1_1001_FieldSubject" par="" edit="true" text=""/>
    <f:field ref="FSCFOLIO_1_1001_FieldCurrentUser" par="" text="SECO  Barbara Rubin"/>
    <f:field ref="CCAPRECONFIG_15_1001_Objektname" par="" edit="true" text="Merkblatt für private Kinderbetreuungsinstitutionen"/>
    <f:field ref="CHPRECONFIG_1_1001_Objektname" par="" edit="true" text="Merkblatt für private Kinderbetreuungsinstitution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CCAPRECONFIG_15_1001_Abschriftsbemerkung" par="" text=""/>
    <f:field ref="CCAPRECONFIG_15_1001_Versandart" par="" text="B-Post"/>
    <f:field ref="CCAPRECONFIG_15_1001_Fax"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CAPRECONFIG_15_1001_Abschriftsbemerkung" text="Abschriftsbemerkung"/>
    <f:field ref="CHPRECONFIG_1_1001_Anrede" text="Anrede"/>
    <f:field ref="CHPRECONFIG_1_1001_EMailAdresse" text="E-Mail Adresse"/>
    <f:field ref="CCAPRECONFIG_15_1001_Fax" text="Fax"/>
    <f:field ref="CHPRECONFIG_1_1001_Nachname" text="Nachname"/>
    <f:field ref="CHPRECONFIG_1_1001_Ort" text="Ort"/>
    <f:field ref="CHPRECONFIG_1_1001_Postleitzahl" text="Postleitzahl"/>
    <f:field ref="CHPRECONFIG_1_1001_Strasse" text="Strasse"/>
    <f:field ref="CHPRECONFIG_1_1001_Titel" text="Titel"/>
    <f:field ref="CCAPRECONFIG_15_1001_Versandart" text="Versandart"/>
    <f:field ref="CHPRECONFIG_1_1001_Vorname" text="Vorname"/>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B8D10ECC-D39C-46A9-AAAE-D78B2FF88B7D}">
  <ds:schemaRefs>
    <ds:schemaRef ds:uri="http://schemas.microsoft.com/sharepoint/v3/contenttype/forms"/>
  </ds:schemaRefs>
</ds:datastoreItem>
</file>

<file path=customXml/itemProps2.xml><?xml version="1.0" encoding="utf-8"?>
<ds:datastoreItem xmlns:ds="http://schemas.openxmlformats.org/officeDocument/2006/customXml" ds:itemID="{DCAE252F-446A-4463-ACBA-9959BC2752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08e8bd-01c9-48d0-94c5-00ffe26fe615"/>
    <ds:schemaRef ds:uri="09870e43-32a6-47a9-94b6-bde9278eb1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7D697C-ABEE-4203-A2A9-96CC3FC54CF9}">
  <ds:schemaRefs>
    <ds:schemaRef ds:uri="http://schemas.openxmlformats.org/officeDocument/2006/bibliography"/>
  </ds:schemaRefs>
</ds:datastoreItem>
</file>

<file path=customXml/itemProps4.xml><?xml version="1.0" encoding="utf-8"?>
<ds:datastoreItem xmlns:ds="http://schemas.openxmlformats.org/officeDocument/2006/customXml" ds:itemID="{7D50634B-2AE9-417E-81F2-AEAE0EDB15C9}">
  <ds:schemaRefs>
    <ds:schemaRef ds:uri="http://schemas.microsoft.com/office/infopath/2007/PartnerControls"/>
    <ds:schemaRef ds:uri="http://purl.org/dc/dcmitype/"/>
    <ds:schemaRef ds:uri="http://purl.org/dc/elements/1.1/"/>
    <ds:schemaRef ds:uri="09870e43-32a6-47a9-94b6-bde9278eb167"/>
    <ds:schemaRef ds:uri="http://purl.org/dc/terms/"/>
    <ds:schemaRef ds:uri="http://schemas.microsoft.com/office/2006/documentManagement/types"/>
    <ds:schemaRef ds:uri="http://schemas.openxmlformats.org/package/2006/metadata/core-properties"/>
    <ds:schemaRef ds:uri="3b08e8bd-01c9-48d0-94c5-00ffe26fe615"/>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1811</Words>
  <Characters>13193</Characters>
  <Application>Microsoft Office Word</Application>
  <DocSecurity>0</DocSecurity>
  <Lines>109</Lines>
  <Paragraphs>29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MUSTER-SCHUTZKONZEPT FÜR BETRIEBE UNTER COVID-19: ALLGEMEINE ERLÄUTERUNGEN</vt:lpstr>
      <vt:lpstr>MERKBLATT FÜR PRIVATE KINDERBETREUUNGSINSTITUTIONEN - Gesundheitsschutz in privaten Institutionen der familienergänzenden Kinderbetreuung bei COVID-19</vt:lpstr>
    </vt:vector>
  </TitlesOfParts>
  <Manager/>
  <Company>SECO</Company>
  <LinksUpToDate>false</LinksUpToDate>
  <CharactersWithSpaces>14975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MUSTER-SCHUTZKONZEPT FÜR BETRIEBE UNTER COVID-19: ALLGEMEINE ERLÄUTERUNGEN</dc:title>
  <dc:subject/>
  <dc:creator>svc-fabawbfconv14</dc:creator>
  <cp:keywords/>
  <dc:description/>
  <cp:lastModifiedBy>Thomas Hauser</cp:lastModifiedBy>
  <cp:revision>4</cp:revision>
  <cp:lastPrinted>2020-06-05T11:15:00Z</cp:lastPrinted>
  <dcterms:created xsi:type="dcterms:W3CDTF">2020-07-01T08:21:00Z</dcterms:created>
  <dcterms:modified xsi:type="dcterms:W3CDTF">2020-07-01T12:01:00Z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
  </property>
  <property fmtid="{D5CDD505-2E9C-101B-9397-08002B2CF9AE}" pid="3" name="FSC#EVDCFG@15.1400:DossierBarCode">
    <vt:lpwstr/>
  </property>
  <property fmtid="{D5CDD505-2E9C-101B-9397-08002B2CF9AE}" pid="4" name="FSC#EVDCFG@15.1400:RespOrgHome2">
    <vt:lpwstr/>
  </property>
  <property fmtid="{D5CDD505-2E9C-101B-9397-08002B2CF9AE}" pid="5" name="FSC#EVDCFG@15.1400:RespOrgHome3">
    <vt:lpwstr/>
  </property>
  <property fmtid="{D5CDD505-2E9C-101B-9397-08002B2CF9AE}" pid="6" name="FSC#EVDCFG@15.1400:RespOrgHome4">
    <vt:lpwstr/>
  </property>
  <property fmtid="{D5CDD505-2E9C-101B-9397-08002B2CF9AE}" pid="7" name="FSC#EVDCFG@15.1400:RespOrgStreet2">
    <vt:lpwstr/>
  </property>
  <property fmtid="{D5CDD505-2E9C-101B-9397-08002B2CF9AE}" pid="8" name="FSC#EVDCFG@15.1400:RespOrgStreet3">
    <vt:lpwstr/>
  </property>
  <property fmtid="{D5CDD505-2E9C-101B-9397-08002B2CF9AE}" pid="9" name="FSC#EVDCFG@15.1400:RespOrgStreet4">
    <vt:lpwstr/>
  </property>
  <property fmtid="{D5CDD505-2E9C-101B-9397-08002B2CF9AE}" pid="10" name="FSC#COOSYSTEM@1.1:Container">
    <vt:lpwstr>COO.2101.104.4.3915782</vt:lpwstr>
  </property>
  <property fmtid="{D5CDD505-2E9C-101B-9397-08002B2CF9AE}" pid="11" name="FSC#COOELAK@1.1001:Subject">
    <vt:lpwstr/>
  </property>
  <property fmtid="{D5CDD505-2E9C-101B-9397-08002B2CF9AE}" pid="12" name="FSC#COOELAK@1.1001:FileReference">
    <vt:lpwstr>633.1-00001</vt:lpwstr>
  </property>
  <property fmtid="{D5CDD505-2E9C-101B-9397-08002B2CF9AE}" pid="13" name="FSC#COOELAK@1.1001:FileRefYear">
    <vt:lpwstr>2018</vt:lpwstr>
  </property>
  <property fmtid="{D5CDD505-2E9C-101B-9397-08002B2CF9AE}" pid="14" name="FSC#COOELAK@1.1001:FileRefOrdinal">
    <vt:lpwstr>1</vt:lpwstr>
  </property>
  <property fmtid="{D5CDD505-2E9C-101B-9397-08002B2CF9AE}" pid="15" name="FSC#COOELAK@1.1001:FileRefOU">
    <vt:lpwstr>ISCeco-Administration</vt:lpwstr>
  </property>
  <property fmtid="{D5CDD505-2E9C-101B-9397-08002B2CF9AE}" pid="16" name="FSC#COOELAK@1.1001:Organization">
    <vt:lpwstr/>
  </property>
  <property fmtid="{D5CDD505-2E9C-101B-9397-08002B2CF9AE}" pid="17" name="FSC#COOELAK@1.1001:Owner">
    <vt:lpwstr>Rubin Barbara, SECO </vt:lpwstr>
  </property>
  <property fmtid="{D5CDD505-2E9C-101B-9397-08002B2CF9AE}" pid="18" name="FSC#COOELAK@1.1001:OwnerExtension">
    <vt:lpwstr>+41 58 466 34 93</vt:lpwstr>
  </property>
  <property fmtid="{D5CDD505-2E9C-101B-9397-08002B2CF9AE}" pid="19" name="FSC#COOELAK@1.1001:OwnerFaxExtension">
    <vt:lpwstr>+41 58 463 18 94</vt:lpwstr>
  </property>
  <property fmtid="{D5CDD505-2E9C-101B-9397-08002B2CF9AE}" pid="20" name="FSC#COOELAK@1.1001:DispatchedBy">
    <vt:lpwstr/>
  </property>
  <property fmtid="{D5CDD505-2E9C-101B-9397-08002B2CF9AE}" pid="21" name="FSC#COOELAK@1.1001:DispatchedAt">
    <vt:lpwstr/>
  </property>
  <property fmtid="{D5CDD505-2E9C-101B-9397-08002B2CF9AE}" pid="22" name="FSC#COOELAK@1.1001:ApprovedBy">
    <vt:lpwstr/>
  </property>
  <property fmtid="{D5CDD505-2E9C-101B-9397-08002B2CF9AE}" pid="23" name="FSC#COOELAK@1.1001:ApprovedAt">
    <vt:lpwstr/>
  </property>
  <property fmtid="{D5CDD505-2E9C-101B-9397-08002B2CF9AE}" pid="24" name="FSC#COOELAK@1.1001:Department">
    <vt:lpwstr>Querschnittsaufgaben und Projekte (SECO-ABQP)</vt:lpwstr>
  </property>
  <property fmtid="{D5CDD505-2E9C-101B-9397-08002B2CF9AE}" pid="25" name="FSC#COOELAK@1.1001:CreatedAt">
    <vt:lpwstr>31.03.2020</vt:lpwstr>
  </property>
  <property fmtid="{D5CDD505-2E9C-101B-9397-08002B2CF9AE}" pid="26" name="FSC#COOELAK@1.1001:OU">
    <vt:lpwstr>Querschnittsaufgaben und Projekte (SECO-ABQP)</vt:lpwstr>
  </property>
  <property fmtid="{D5CDD505-2E9C-101B-9397-08002B2CF9AE}" pid="27" name="FSC#COOELAK@1.1001:Priority">
    <vt:lpwstr> ()</vt:lpwstr>
  </property>
  <property fmtid="{D5CDD505-2E9C-101B-9397-08002B2CF9AE}" pid="28" name="FSC#COOELAK@1.1001:ObjBarCode">
    <vt:lpwstr>*COO.2101.104.4.3915782*</vt:lpwstr>
  </property>
  <property fmtid="{D5CDD505-2E9C-101B-9397-08002B2CF9AE}" pid="29" name="FSC#COOELAK@1.1001:RefBarCode">
    <vt:lpwstr>*COO.2101.104.7.3915781*</vt:lpwstr>
  </property>
  <property fmtid="{D5CDD505-2E9C-101B-9397-08002B2CF9AE}" pid="30" name="FSC#COOELAK@1.1001:FileRefBarCode">
    <vt:lpwstr>*633.1-00001*</vt:lpwstr>
  </property>
  <property fmtid="{D5CDD505-2E9C-101B-9397-08002B2CF9AE}" pid="31" name="FSC#COOELAK@1.1001:ExternalRef">
    <vt:lpwstr/>
  </property>
  <property fmtid="{D5CDD505-2E9C-101B-9397-08002B2CF9AE}" pid="32" name="FSC#COOELAK@1.1001:IncomingNumber">
    <vt:lpwstr/>
  </property>
  <property fmtid="{D5CDD505-2E9C-101B-9397-08002B2CF9AE}" pid="33" name="FSC#COOELAK@1.1001:IncomingSubject">
    <vt:lpwstr/>
  </property>
  <property fmtid="{D5CDD505-2E9C-101B-9397-08002B2CF9AE}" pid="34" name="FSC#COOELAK@1.1001:ProcessResponsible">
    <vt:lpwstr/>
  </property>
  <property fmtid="{D5CDD505-2E9C-101B-9397-08002B2CF9AE}" pid="35" name="FSC#COOELAK@1.1001:ProcessResponsiblePhone">
    <vt:lpwstr/>
  </property>
  <property fmtid="{D5CDD505-2E9C-101B-9397-08002B2CF9AE}" pid="36" name="FSC#COOELAK@1.1001:ProcessResponsibleMail">
    <vt:lpwstr/>
  </property>
  <property fmtid="{D5CDD505-2E9C-101B-9397-08002B2CF9AE}" pid="37" name="FSC#COOELAK@1.1001:ProcessResponsibleFax">
    <vt:lpwstr/>
  </property>
  <property fmtid="{D5CDD505-2E9C-101B-9397-08002B2CF9AE}" pid="38" name="FSC#COOELAK@1.1001:ApproverFirstName">
    <vt:lpwstr/>
  </property>
  <property fmtid="{D5CDD505-2E9C-101B-9397-08002B2CF9AE}" pid="39" name="FSC#COOELAK@1.1001:ApproverSurName">
    <vt:lpwstr/>
  </property>
  <property fmtid="{D5CDD505-2E9C-101B-9397-08002B2CF9AE}" pid="40" name="FSC#COOELAK@1.1001:ApproverTitle">
    <vt:lpwstr/>
  </property>
  <property fmtid="{D5CDD505-2E9C-101B-9397-08002B2CF9AE}" pid="41" name="FSC#COOELAK@1.1001:ExternalDate">
    <vt:lpwstr/>
  </property>
  <property fmtid="{D5CDD505-2E9C-101B-9397-08002B2CF9AE}" pid="42" name="FSC#COOELAK@1.1001:SettlementApprovedAt">
    <vt:lpwstr/>
  </property>
  <property fmtid="{D5CDD505-2E9C-101B-9397-08002B2CF9AE}" pid="43" name="FSC#COOELAK@1.1001:BaseNumber">
    <vt:lpwstr>633.1</vt:lpwstr>
  </property>
  <property fmtid="{D5CDD505-2E9C-101B-9397-08002B2CF9AE}" pid="44" name="FSC#ELAKGOV@1.1001:PersonalSubjGender">
    <vt:lpwstr/>
  </property>
  <property fmtid="{D5CDD505-2E9C-101B-9397-08002B2CF9AE}" pid="45" name="FSC#ELAKGOV@1.1001:PersonalSubjFirstName">
    <vt:lpwstr/>
  </property>
  <property fmtid="{D5CDD505-2E9C-101B-9397-08002B2CF9AE}" pid="46" name="FSC#ELAKGOV@1.1001:PersonalSubjSurName">
    <vt:lpwstr/>
  </property>
  <property fmtid="{D5CDD505-2E9C-101B-9397-08002B2CF9AE}" pid="47" name="FSC#ELAKGOV@1.1001:PersonalSubjSalutation">
    <vt:lpwstr/>
  </property>
  <property fmtid="{D5CDD505-2E9C-101B-9397-08002B2CF9AE}" pid="48" name="FSC#ELAKGOV@1.1001:PersonalSubjAddress">
    <vt:lpwstr/>
  </property>
  <property fmtid="{D5CDD505-2E9C-101B-9397-08002B2CF9AE}" pid="49" name="FSC#EVDCFG@15.1400:PositionNumber">
    <vt:lpwstr/>
  </property>
  <property fmtid="{D5CDD505-2E9C-101B-9397-08002B2CF9AE}" pid="50" name="FSC#EVDCFG@15.1400:Dossierref">
    <vt:lpwstr>633.1-00001</vt:lpwstr>
  </property>
  <property fmtid="{D5CDD505-2E9C-101B-9397-08002B2CF9AE}" pid="51" name="FSC#EVDCFG@15.1400:FileRespEmail">
    <vt:lpwstr>barbara.rubin@seco.admin.ch</vt:lpwstr>
  </property>
  <property fmtid="{D5CDD505-2E9C-101B-9397-08002B2CF9AE}" pid="52" name="FSC#EVDCFG@15.1400:FileRespFax">
    <vt:lpwstr>+41 58 463 18 94</vt:lpwstr>
  </property>
  <property fmtid="{D5CDD505-2E9C-101B-9397-08002B2CF9AE}" pid="53" name="FSC#EVDCFG@15.1400:FileRespHome">
    <vt:lpwstr>Bern</vt:lpwstr>
  </property>
  <property fmtid="{D5CDD505-2E9C-101B-9397-08002B2CF9AE}" pid="54" name="FSC#EVDCFG@15.1400:FileResponsible">
    <vt:lpwstr>Barbara Rubin</vt:lpwstr>
  </property>
  <property fmtid="{D5CDD505-2E9C-101B-9397-08002B2CF9AE}" pid="55" name="FSC#EVDCFG@15.1400:FileRespOrg">
    <vt:lpwstr>Querschnittsaufgaben und Projekte</vt:lpwstr>
  </property>
  <property fmtid="{D5CDD505-2E9C-101B-9397-08002B2CF9AE}" pid="56" name="FSC#EVDCFG@15.1400:FileRespOrgHome">
    <vt:lpwstr/>
  </property>
  <property fmtid="{D5CDD505-2E9C-101B-9397-08002B2CF9AE}" pid="57" name="FSC#EVDCFG@15.1400:FileRespOrgStreet">
    <vt:lpwstr/>
  </property>
  <property fmtid="{D5CDD505-2E9C-101B-9397-08002B2CF9AE}" pid="58" name="FSC#EVDCFG@15.1400:FileRespOrgZipCode">
    <vt:lpwstr/>
  </property>
  <property fmtid="{D5CDD505-2E9C-101B-9397-08002B2CF9AE}" pid="59" name="FSC#EVDCFG@15.1400:FileRespshortsign">
    <vt:lpwstr>rua</vt:lpwstr>
  </property>
  <property fmtid="{D5CDD505-2E9C-101B-9397-08002B2CF9AE}" pid="60" name="FSC#EVDCFG@15.1400:FileRespStreet">
    <vt:lpwstr>Holzikofenweg 36</vt:lpwstr>
  </property>
  <property fmtid="{D5CDD505-2E9C-101B-9397-08002B2CF9AE}" pid="61" name="FSC#EVDCFG@15.1400:FileRespTel">
    <vt:lpwstr>+41 58 466 34 93</vt:lpwstr>
  </property>
  <property fmtid="{D5CDD505-2E9C-101B-9397-08002B2CF9AE}" pid="62" name="FSC#EVDCFG@15.1400:FileRespZipCode">
    <vt:lpwstr>3003</vt:lpwstr>
  </property>
  <property fmtid="{D5CDD505-2E9C-101B-9397-08002B2CF9AE}" pid="63" name="FSC#EVDCFG@15.1400:OutAttachElectr">
    <vt:lpwstr/>
  </property>
  <property fmtid="{D5CDD505-2E9C-101B-9397-08002B2CF9AE}" pid="64" name="FSC#EVDCFG@15.1400:OutAttachPhysic">
    <vt:lpwstr/>
  </property>
  <property fmtid="{D5CDD505-2E9C-101B-9397-08002B2CF9AE}" pid="65" name="FSC#EVDCFG@15.1400:SignAcceptedDraft1">
    <vt:lpwstr/>
  </property>
  <property fmtid="{D5CDD505-2E9C-101B-9397-08002B2CF9AE}" pid="66" name="FSC#EVDCFG@15.1400:SignAcceptedDraft1FR">
    <vt:lpwstr/>
  </property>
  <property fmtid="{D5CDD505-2E9C-101B-9397-08002B2CF9AE}" pid="67" name="FSC#EVDCFG@15.1400:SignAcceptedDraft2">
    <vt:lpwstr/>
  </property>
  <property fmtid="{D5CDD505-2E9C-101B-9397-08002B2CF9AE}" pid="68" name="FSC#EVDCFG@15.1400:SignAcceptedDraft2FR">
    <vt:lpwstr/>
  </property>
  <property fmtid="{D5CDD505-2E9C-101B-9397-08002B2CF9AE}" pid="69" name="FSC#EVDCFG@15.1400:SignApproved1">
    <vt:lpwstr/>
  </property>
  <property fmtid="{D5CDD505-2E9C-101B-9397-08002B2CF9AE}" pid="70" name="FSC#EVDCFG@15.1400:SignApproved1FR">
    <vt:lpwstr/>
  </property>
  <property fmtid="{D5CDD505-2E9C-101B-9397-08002B2CF9AE}" pid="71" name="FSC#EVDCFG@15.1400:SignApproved2">
    <vt:lpwstr/>
  </property>
  <property fmtid="{D5CDD505-2E9C-101B-9397-08002B2CF9AE}" pid="72" name="FSC#EVDCFG@15.1400:SignApproved2FR">
    <vt:lpwstr/>
  </property>
  <property fmtid="{D5CDD505-2E9C-101B-9397-08002B2CF9AE}" pid="73" name="FSC#EVDCFG@15.1400:SubDossierBarCode">
    <vt:lpwstr/>
  </property>
  <property fmtid="{D5CDD505-2E9C-101B-9397-08002B2CF9AE}" pid="74" name="FSC#EVDCFG@15.1400:Subject">
    <vt:lpwstr/>
  </property>
  <property fmtid="{D5CDD505-2E9C-101B-9397-08002B2CF9AE}" pid="75" name="FSC#EVDCFG@15.1400:Title">
    <vt:lpwstr>Merkblatt für private Kinderbetreuungsinstitutionen</vt:lpwstr>
  </property>
  <property fmtid="{D5CDD505-2E9C-101B-9397-08002B2CF9AE}" pid="76" name="FSC#EVDCFG@15.1400:UserFunction">
    <vt:lpwstr>Sachbearbeiter/in - SECO-ABQP</vt:lpwstr>
  </property>
  <property fmtid="{D5CDD505-2E9C-101B-9397-08002B2CF9AE}" pid="77" name="FSC#EVDCFG@15.1400:SalutationEnglish">
    <vt:lpwstr>Working Conditions_x000d_
Interdisciplinary Activities &amp; Projects</vt:lpwstr>
  </property>
  <property fmtid="{D5CDD505-2E9C-101B-9397-08002B2CF9AE}" pid="78" name="FSC#EVDCFG@15.1400:SalutationFrench">
    <vt:lpwstr>Conditions de travail_x000d_
Activités intersectorielles et projets</vt:lpwstr>
  </property>
  <property fmtid="{D5CDD505-2E9C-101B-9397-08002B2CF9AE}" pid="79" name="FSC#EVDCFG@15.1400:SalutationGerman">
    <vt:lpwstr>Arbeitsbedingungen_x000d_
Querschnittsaufgaben und Projekte</vt:lpwstr>
  </property>
  <property fmtid="{D5CDD505-2E9C-101B-9397-08002B2CF9AE}" pid="80" name="FSC#EVDCFG@15.1400:SalutationItalian">
    <vt:lpwstr>Condizioni di lavoro_x000d_
Attività intersettoriali e progetti</vt:lpwstr>
  </property>
  <property fmtid="{D5CDD505-2E9C-101B-9397-08002B2CF9AE}" pid="81" name="FSC#EVDCFG@15.1400:SalutationEnglishUser">
    <vt:lpwstr/>
  </property>
  <property fmtid="{D5CDD505-2E9C-101B-9397-08002B2CF9AE}" pid="82" name="FSC#EVDCFG@15.1400:SalutationFrenchUser">
    <vt:lpwstr/>
  </property>
  <property fmtid="{D5CDD505-2E9C-101B-9397-08002B2CF9AE}" pid="83" name="FSC#EVDCFG@15.1400:SalutationGermanUser">
    <vt:lpwstr/>
  </property>
  <property fmtid="{D5CDD505-2E9C-101B-9397-08002B2CF9AE}" pid="84" name="FSC#EVDCFG@15.1400:SalutationItalianUser">
    <vt:lpwstr/>
  </property>
  <property fmtid="{D5CDD505-2E9C-101B-9397-08002B2CF9AE}" pid="85" name="Status">
    <vt:lpwstr/>
  </property>
  <property fmtid="{D5CDD505-2E9C-101B-9397-08002B2CF9AE}" pid="86" name="FSC#EVDCFG@15.1400:FileRespOrgShortname">
    <vt:lpwstr>SECO-ABQP</vt:lpwstr>
  </property>
  <property fmtid="{D5CDD505-2E9C-101B-9397-08002B2CF9AE}" pid="87" name="FSC#COOELAK@1.1001:CurrentUserRolePos">
    <vt:lpwstr>Sachbearbeiter/in</vt:lpwstr>
  </property>
  <property fmtid="{D5CDD505-2E9C-101B-9397-08002B2CF9AE}" pid="88" name="FSC#COOELAK@1.1001:CurrentUserEmail">
    <vt:lpwstr>barbara.rubin@seco.admin.ch</vt:lpwstr>
  </property>
  <property fmtid="{D5CDD505-2E9C-101B-9397-08002B2CF9AE}" pid="89" name="FSC#EVDCFG@15.1400:UserInCharge">
    <vt:lpwstr/>
  </property>
  <property fmtid="{D5CDD505-2E9C-101B-9397-08002B2CF9AE}" pid="90" name="FSC#EVDCFG@15.1400:ActualVersionNumber">
    <vt:lpwstr>1</vt:lpwstr>
  </property>
  <property fmtid="{D5CDD505-2E9C-101B-9397-08002B2CF9AE}" pid="91" name="FSC#EVDCFG@15.1400:ActualVersionCreatedAt">
    <vt:lpwstr>2020-03-31T14:15:03</vt:lpwstr>
  </property>
  <property fmtid="{D5CDD505-2E9C-101B-9397-08002B2CF9AE}" pid="92" name="FSC#EVDCFG@15.1400:ResponsibleBureau_DE">
    <vt:lpwstr>Staatssekretariat für Wirtschaft SECO</vt:lpwstr>
  </property>
  <property fmtid="{D5CDD505-2E9C-101B-9397-08002B2CF9AE}" pid="93" name="FSC#EVDCFG@15.1400:ResponsibleBureau_EN">
    <vt:lpwstr>State Secretariat for Economic Affairs SECO</vt:lpwstr>
  </property>
  <property fmtid="{D5CDD505-2E9C-101B-9397-08002B2CF9AE}" pid="94" name="FSC#EVDCFG@15.1400:ResponsibleBureau_FR">
    <vt:lpwstr>Secrétariat d'Etat à l'économie SECO</vt:lpwstr>
  </property>
  <property fmtid="{D5CDD505-2E9C-101B-9397-08002B2CF9AE}" pid="95" name="FSC#EVDCFG@15.1400:ResponsibleBureau_IT">
    <vt:lpwstr>Segreteria di Stato dell’economia SECO</vt:lpwstr>
  </property>
  <property fmtid="{D5CDD505-2E9C-101B-9397-08002B2CF9AE}" pid="96" name="FSC#EVDCFG@15.1400:UserInChargeUserTitle">
    <vt:lpwstr/>
  </property>
  <property fmtid="{D5CDD505-2E9C-101B-9397-08002B2CF9AE}" pid="97" name="FSC#EVDCFG@15.1400:UserInChargeUserName">
    <vt:lpwstr>Rubin</vt:lpwstr>
  </property>
  <property fmtid="{D5CDD505-2E9C-101B-9397-08002B2CF9AE}" pid="98" name="FSC#EVDCFG@15.1400:UserInChargeUserFirstname">
    <vt:lpwstr/>
  </property>
  <property fmtid="{D5CDD505-2E9C-101B-9397-08002B2CF9AE}" pid="99" name="FSC#EVDCFG@15.1400:UserInChargeUserEnvSalutationDE">
    <vt:lpwstr>Sachbearbeiterin_x000d_
Collaboratrice spécialisée</vt:lpwstr>
  </property>
  <property fmtid="{D5CDD505-2E9C-101B-9397-08002B2CF9AE}" pid="100" name="FSC#EVDCFG@15.1400:UserInChargeUserEnvSalutationEN">
    <vt:lpwstr/>
  </property>
  <property fmtid="{D5CDD505-2E9C-101B-9397-08002B2CF9AE}" pid="101" name="FSC#EVDCFG@15.1400:UserInChargeUserEnvSalutationFR">
    <vt:lpwstr/>
  </property>
  <property fmtid="{D5CDD505-2E9C-101B-9397-08002B2CF9AE}" pid="102" name="FSC#EVDCFG@15.1400:UserInChargeUserEnvSalutationIT">
    <vt:lpwstr/>
  </property>
  <property fmtid="{D5CDD505-2E9C-101B-9397-08002B2CF9AE}" pid="103" name="FSC#EVDCFG@15.1400:FilerespUserPersonTitle">
    <vt:lpwstr>SECO </vt:lpwstr>
  </property>
  <property fmtid="{D5CDD505-2E9C-101B-9397-08002B2CF9AE}" pid="104" name="FSC#EVDCFG@15.1400:Address">
    <vt:lpwstr/>
  </property>
  <property fmtid="{D5CDD505-2E9C-101B-9397-08002B2CF9AE}" pid="105" name="CDB@BUND:Classification">
    <vt:lpwstr> </vt:lpwstr>
  </property>
  <property fmtid="{D5CDD505-2E9C-101B-9397-08002B2CF9AE}" pid="106" name="FSC#EVDCFG@15.1400:ResponsibleEditorFirstname">
    <vt:lpwstr>Barbara</vt:lpwstr>
  </property>
  <property fmtid="{D5CDD505-2E9C-101B-9397-08002B2CF9AE}" pid="107" name="FSC#EVDCFG@15.1400:ResponsibleEditorSurname">
    <vt:lpwstr>Rubin</vt:lpwstr>
  </property>
  <property fmtid="{D5CDD505-2E9C-101B-9397-08002B2CF9AE}" pid="108" name="FSC#EVDCFG@15.1400:GroupTitle">
    <vt:lpwstr>Querschnittsaufgaben und Projekte</vt:lpwstr>
  </property>
  <property fmtid="{D5CDD505-2E9C-101B-9397-08002B2CF9AE}" pid="109" name="FSC#ATSTATECFG@1.1001:Office">
    <vt:lpwstr/>
  </property>
  <property fmtid="{D5CDD505-2E9C-101B-9397-08002B2CF9AE}" pid="110" name="FSC#ATSTATECFG@1.1001:Agent">
    <vt:lpwstr>SECO  Barbara Rubin</vt:lpwstr>
  </property>
  <property fmtid="{D5CDD505-2E9C-101B-9397-08002B2CF9AE}" pid="111" name="FSC#ATSTATECFG@1.1001:AgentPhone">
    <vt:lpwstr>+41 58 466 34 93</vt:lpwstr>
  </property>
  <property fmtid="{D5CDD505-2E9C-101B-9397-08002B2CF9AE}" pid="112" name="FSC#ATSTATECFG@1.1001:DepartmentFax">
    <vt:lpwstr/>
  </property>
  <property fmtid="{D5CDD505-2E9C-101B-9397-08002B2CF9AE}" pid="113" name="FSC#ATSTATECFG@1.1001:DepartmentEmail">
    <vt:lpwstr/>
  </property>
  <property fmtid="{D5CDD505-2E9C-101B-9397-08002B2CF9AE}" pid="114" name="FSC#ATSTATECFG@1.1001:SubfileDate">
    <vt:lpwstr/>
  </property>
  <property fmtid="{D5CDD505-2E9C-101B-9397-08002B2CF9AE}" pid="115" name="FSC#ATSTATECFG@1.1001:SubfileSubject">
    <vt:lpwstr/>
  </property>
  <property fmtid="{D5CDD505-2E9C-101B-9397-08002B2CF9AE}" pid="116" name="FSC#ATSTATECFG@1.1001:DepartmentZipCode">
    <vt:lpwstr/>
  </property>
  <property fmtid="{D5CDD505-2E9C-101B-9397-08002B2CF9AE}" pid="117" name="FSC#ATSTATECFG@1.1001:DepartmentCountry">
    <vt:lpwstr/>
  </property>
  <property fmtid="{D5CDD505-2E9C-101B-9397-08002B2CF9AE}" pid="118" name="FSC#ATSTATECFG@1.1001:DepartmentCity">
    <vt:lpwstr/>
  </property>
  <property fmtid="{D5CDD505-2E9C-101B-9397-08002B2CF9AE}" pid="119" name="FSC#ATSTATECFG@1.1001:DepartmentStreet">
    <vt:lpwstr/>
  </property>
  <property fmtid="{D5CDD505-2E9C-101B-9397-08002B2CF9AE}" pid="120" name="FSC#ATSTATECFG@1.1001:DepartmentDVR">
    <vt:lpwstr/>
  </property>
  <property fmtid="{D5CDD505-2E9C-101B-9397-08002B2CF9AE}" pid="121" name="FSC#ATSTATECFG@1.1001:DepartmentUID">
    <vt:lpwstr/>
  </property>
  <property fmtid="{D5CDD505-2E9C-101B-9397-08002B2CF9AE}" pid="122" name="FSC#ATSTATECFG@1.1001:SubfileReference">
    <vt:lpwstr>633.1-00001/00005</vt:lpwstr>
  </property>
  <property fmtid="{D5CDD505-2E9C-101B-9397-08002B2CF9AE}" pid="123" name="FSC#ATSTATECFG@1.1001:Clause">
    <vt:lpwstr/>
  </property>
  <property fmtid="{D5CDD505-2E9C-101B-9397-08002B2CF9AE}" pid="124" name="FSC#ATSTATECFG@1.1001:ApprovedSignature">
    <vt:lpwstr/>
  </property>
  <property fmtid="{D5CDD505-2E9C-101B-9397-08002B2CF9AE}" pid="125" name="FSC#ATSTATECFG@1.1001:BankAccount">
    <vt:lpwstr/>
  </property>
  <property fmtid="{D5CDD505-2E9C-101B-9397-08002B2CF9AE}" pid="126" name="FSC#ATSTATECFG@1.1001:BankAccountOwner">
    <vt:lpwstr/>
  </property>
  <property fmtid="{D5CDD505-2E9C-101B-9397-08002B2CF9AE}" pid="127" name="FSC#ATSTATECFG@1.1001:BankInstitute">
    <vt:lpwstr/>
  </property>
  <property fmtid="{D5CDD505-2E9C-101B-9397-08002B2CF9AE}" pid="128" name="FSC#ATSTATECFG@1.1001:BankAccountID">
    <vt:lpwstr/>
  </property>
  <property fmtid="{D5CDD505-2E9C-101B-9397-08002B2CF9AE}" pid="129" name="FSC#ATSTATECFG@1.1001:BankAccountIBAN">
    <vt:lpwstr/>
  </property>
  <property fmtid="{D5CDD505-2E9C-101B-9397-08002B2CF9AE}" pid="130" name="FSC#ATSTATECFG@1.1001:BankAccountBIC">
    <vt:lpwstr/>
  </property>
  <property fmtid="{D5CDD505-2E9C-101B-9397-08002B2CF9AE}" pid="131" name="FSC#ATSTATECFG@1.1001:BankName">
    <vt:lpwstr/>
  </property>
  <property fmtid="{D5CDD505-2E9C-101B-9397-08002B2CF9AE}" pid="132" name="FSC#FSCFOLIO@1.1001:docpropproject">
    <vt:lpwstr/>
  </property>
  <property fmtid="{D5CDD505-2E9C-101B-9397-08002B2CF9AE}" pid="133" name="CDB@BUND:ResponsibleUCaseBureauShort">
    <vt:lpwstr>SECO</vt:lpwstr>
  </property>
  <property fmtid="{D5CDD505-2E9C-101B-9397-08002B2CF9AE}" pid="134" name="CDB@BUND:ResponsibleLCaseBureauShort">
    <vt:lpwstr>seco</vt:lpwstr>
  </property>
  <property fmtid="{D5CDD505-2E9C-101B-9397-08002B2CF9AE}" pid="135" name="ContentTypeId">
    <vt:lpwstr>0x0101008FAC204BACCC8B479E39F104318D87DC</vt:lpwstr>
  </property>
</Properties>
</file>